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F0AFC0B" w14:textId="77777777" w:rsidR="004A4BCA" w:rsidRPr="00342CCA" w:rsidRDefault="00DB24F1">
      <w:pPr>
        <w:rPr>
          <w:rFonts w:asciiTheme="minorHAnsi" w:hAnsiTheme="minorHAnsi" w:cstheme="minorHAnsi"/>
        </w:rPr>
      </w:pPr>
      <w:r w:rsidRPr="00342CCA">
        <w:rPr>
          <w:rFonts w:asciiTheme="minorHAnsi" w:hAnsiTheme="minorHAnsi" w:cstheme="minorHAnsi"/>
          <w:noProof/>
        </w:rPr>
        <w:drawing>
          <wp:anchor distT="0" distB="0" distL="0" distR="0" simplePos="0" relativeHeight="2" behindDoc="1" locked="0" layoutInCell="1" allowOverlap="1" wp14:anchorId="37AD66A1" wp14:editId="124711C6">
            <wp:simplePos x="0" y="0"/>
            <wp:positionH relativeFrom="column">
              <wp:posOffset>-615950</wp:posOffset>
            </wp:positionH>
            <wp:positionV relativeFrom="paragraph">
              <wp:posOffset>-493395</wp:posOffset>
            </wp:positionV>
            <wp:extent cx="1828800" cy="694690"/>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8"/>
                    <a:stretch>
                      <a:fillRect/>
                    </a:stretch>
                  </pic:blipFill>
                  <pic:spPr bwMode="auto">
                    <a:xfrm>
                      <a:off x="0" y="0"/>
                      <a:ext cx="1828800" cy="694690"/>
                    </a:xfrm>
                    <a:prstGeom prst="rect">
                      <a:avLst/>
                    </a:prstGeom>
                  </pic:spPr>
                </pic:pic>
              </a:graphicData>
            </a:graphic>
          </wp:anchor>
        </w:drawing>
      </w:r>
    </w:p>
    <w:tbl>
      <w:tblPr>
        <w:tblW w:w="9874" w:type="dxa"/>
        <w:jc w:val="center"/>
        <w:tblCellMar>
          <w:left w:w="98" w:type="dxa"/>
        </w:tblCellMar>
        <w:tblLook w:val="04A0" w:firstRow="1" w:lastRow="0" w:firstColumn="1" w:lastColumn="0" w:noHBand="0" w:noVBand="1"/>
      </w:tblPr>
      <w:tblGrid>
        <w:gridCol w:w="3254"/>
        <w:gridCol w:w="6620"/>
      </w:tblGrid>
      <w:tr w:rsidR="004A4BCA" w:rsidRPr="00342CCA" w14:paraId="69ACC7B9" w14:textId="77777777" w:rsidTr="00455B5C">
        <w:trPr>
          <w:trHeight w:val="1013"/>
          <w:jc w:val="center"/>
        </w:trPr>
        <w:tc>
          <w:tcPr>
            <w:tcW w:w="3254" w:type="dxa"/>
            <w:tcBorders>
              <w:top w:val="single" w:sz="4" w:space="0" w:color="000000"/>
              <w:left w:val="single" w:sz="4" w:space="0" w:color="000000"/>
              <w:bottom w:val="single" w:sz="4" w:space="0" w:color="000000"/>
              <w:right w:val="single" w:sz="4" w:space="0" w:color="000000"/>
            </w:tcBorders>
          </w:tcPr>
          <w:p w14:paraId="637420D0" w14:textId="77777777" w:rsidR="004A4BCA" w:rsidRPr="00342CCA" w:rsidRDefault="004A4BCA">
            <w:pPr>
              <w:rPr>
                <w:rFonts w:asciiTheme="minorHAnsi" w:hAnsiTheme="minorHAnsi" w:cstheme="minorHAnsi"/>
              </w:rPr>
            </w:pPr>
          </w:p>
          <w:p w14:paraId="791BBE46" w14:textId="77777777" w:rsidR="004A4BCA" w:rsidRPr="00342CCA" w:rsidRDefault="00DB24F1">
            <w:pPr>
              <w:rPr>
                <w:rFonts w:asciiTheme="minorHAnsi" w:hAnsiTheme="minorHAnsi" w:cstheme="minorHAnsi"/>
              </w:rPr>
            </w:pPr>
            <w:r w:rsidRPr="00342CCA">
              <w:rPr>
                <w:rFonts w:asciiTheme="minorHAnsi" w:hAnsiTheme="minorHAnsi" w:cstheme="minorHAnsi"/>
              </w:rPr>
              <w:t>UTBM – Site de Sevenans</w:t>
            </w:r>
          </w:p>
          <w:p w14:paraId="385F8728" w14:textId="77777777" w:rsidR="004A4BCA" w:rsidRPr="00342CCA" w:rsidRDefault="00DB24F1">
            <w:pPr>
              <w:rPr>
                <w:rFonts w:asciiTheme="minorHAnsi" w:hAnsiTheme="minorHAnsi" w:cstheme="minorHAnsi"/>
              </w:rPr>
            </w:pPr>
            <w:r w:rsidRPr="00342CCA">
              <w:rPr>
                <w:rFonts w:asciiTheme="minorHAnsi" w:hAnsiTheme="minorHAnsi" w:cstheme="minorHAnsi"/>
              </w:rPr>
              <w:t>90010 BELFORT Cedex</w:t>
            </w:r>
          </w:p>
        </w:tc>
        <w:tc>
          <w:tcPr>
            <w:tcW w:w="6620" w:type="dxa"/>
            <w:tcBorders>
              <w:top w:val="single" w:sz="4" w:space="0" w:color="000000"/>
              <w:left w:val="single" w:sz="4" w:space="0" w:color="000000"/>
              <w:bottom w:val="single" w:sz="4" w:space="0" w:color="000000"/>
              <w:right w:val="single" w:sz="4" w:space="0" w:color="000000"/>
            </w:tcBorders>
          </w:tcPr>
          <w:p w14:paraId="43D0C998" w14:textId="77777777" w:rsidR="004A4BCA" w:rsidRPr="00342CCA" w:rsidRDefault="00DB24F1">
            <w:pPr>
              <w:rPr>
                <w:rFonts w:asciiTheme="minorHAnsi" w:hAnsiTheme="minorHAnsi" w:cstheme="minorHAnsi"/>
              </w:rPr>
            </w:pPr>
            <w:r w:rsidRPr="00342CCA">
              <w:rPr>
                <w:rFonts w:asciiTheme="minorHAnsi" w:hAnsiTheme="minorHAnsi" w:cstheme="minorHAnsi"/>
              </w:rPr>
              <w:t>Identité du titulaire</w:t>
            </w:r>
            <w:r w:rsidRPr="00342CCA">
              <w:rPr>
                <w:rStyle w:val="Ancredenotedebasdepage"/>
                <w:rFonts w:asciiTheme="minorHAnsi" w:hAnsiTheme="minorHAnsi" w:cstheme="minorHAnsi"/>
                <w:b/>
                <w:color w:val="00B050"/>
              </w:rPr>
              <w:footnoteReference w:id="1"/>
            </w:r>
            <w:r w:rsidRPr="00342CCA">
              <w:rPr>
                <w:rFonts w:asciiTheme="minorHAnsi" w:hAnsiTheme="minorHAnsi" w:cstheme="minorHAnsi"/>
              </w:rPr>
              <w:t> :</w:t>
            </w:r>
          </w:p>
          <w:p w14:paraId="3BD2B1AC" w14:textId="77777777" w:rsidR="004A4BCA" w:rsidRPr="00342CCA" w:rsidRDefault="004A4BCA">
            <w:pPr>
              <w:rPr>
                <w:rFonts w:asciiTheme="minorHAnsi" w:hAnsiTheme="minorHAnsi" w:cstheme="minorHAnsi"/>
              </w:rPr>
            </w:pPr>
          </w:p>
          <w:p w14:paraId="6CE05023" w14:textId="77777777" w:rsidR="004A4BCA" w:rsidRDefault="004A4BCA">
            <w:pPr>
              <w:rPr>
                <w:rFonts w:asciiTheme="minorHAnsi" w:hAnsiTheme="minorHAnsi" w:cstheme="minorHAnsi"/>
              </w:rPr>
            </w:pPr>
          </w:p>
          <w:p w14:paraId="2CE9EFCB" w14:textId="77777777" w:rsidR="004E4765" w:rsidRDefault="004E4765">
            <w:pPr>
              <w:rPr>
                <w:rFonts w:asciiTheme="minorHAnsi" w:hAnsiTheme="minorHAnsi" w:cstheme="minorHAnsi"/>
              </w:rPr>
            </w:pPr>
          </w:p>
          <w:p w14:paraId="55202316" w14:textId="77777777" w:rsidR="004E4765" w:rsidRPr="00342CCA" w:rsidRDefault="004E4765">
            <w:pPr>
              <w:rPr>
                <w:rFonts w:asciiTheme="minorHAnsi" w:hAnsiTheme="minorHAnsi" w:cstheme="minorHAnsi"/>
              </w:rPr>
            </w:pPr>
          </w:p>
          <w:p w14:paraId="746F3763" w14:textId="77777777" w:rsidR="004A4BCA" w:rsidRPr="00342CCA" w:rsidRDefault="004A4BCA">
            <w:pPr>
              <w:rPr>
                <w:rFonts w:asciiTheme="minorHAnsi" w:hAnsiTheme="minorHAnsi" w:cstheme="minorHAnsi"/>
              </w:rPr>
            </w:pPr>
          </w:p>
        </w:tc>
      </w:tr>
      <w:tr w:rsidR="004A4BCA" w:rsidRPr="00342CCA" w14:paraId="0EC9426D" w14:textId="77777777">
        <w:trPr>
          <w:trHeight w:val="5037"/>
          <w:jc w:val="center"/>
        </w:trPr>
        <w:tc>
          <w:tcPr>
            <w:tcW w:w="9874" w:type="dxa"/>
            <w:gridSpan w:val="2"/>
            <w:tcBorders>
              <w:top w:val="single" w:sz="4" w:space="0" w:color="000000"/>
              <w:left w:val="single" w:sz="4" w:space="0" w:color="000000"/>
              <w:bottom w:val="single" w:sz="4" w:space="0" w:color="000000"/>
              <w:right w:val="single" w:sz="4" w:space="0" w:color="000000"/>
            </w:tcBorders>
            <w:shd w:val="clear" w:color="auto" w:fill="D9D9D9"/>
          </w:tcPr>
          <w:p w14:paraId="247700AA" w14:textId="77777777" w:rsidR="004A4BCA" w:rsidRPr="00342CCA" w:rsidRDefault="004A4BCA">
            <w:pPr>
              <w:rPr>
                <w:rFonts w:asciiTheme="minorHAnsi" w:hAnsiTheme="minorHAnsi" w:cstheme="minorHAnsi"/>
              </w:rPr>
            </w:pPr>
          </w:p>
          <w:p w14:paraId="41895EFC" w14:textId="77777777" w:rsidR="004E4765" w:rsidRPr="004E4765" w:rsidRDefault="00DB24F1" w:rsidP="004E4765">
            <w:pPr>
              <w:jc w:val="center"/>
              <w:rPr>
                <w:rFonts w:asciiTheme="minorHAnsi" w:hAnsiTheme="minorHAnsi" w:cstheme="minorHAnsi"/>
                <w:b/>
                <w:color w:val="0076CC"/>
                <w:sz w:val="40"/>
                <w:lang w:eastAsia="ar-SA"/>
              </w:rPr>
            </w:pPr>
            <w:r w:rsidRPr="00342CCA">
              <w:rPr>
                <w:rFonts w:asciiTheme="minorHAnsi" w:hAnsiTheme="minorHAnsi" w:cstheme="minorHAnsi"/>
                <w:b/>
                <w:color w:val="0076CC"/>
                <w:sz w:val="40"/>
                <w:lang w:eastAsia="ar-SA"/>
              </w:rPr>
              <w:t>Marché n°</w:t>
            </w:r>
            <w:r w:rsidR="004E4765" w:rsidRPr="004E4765">
              <w:rPr>
                <w:rFonts w:asciiTheme="minorHAnsi" w:hAnsiTheme="minorHAnsi" w:cstheme="minorHAnsi"/>
                <w:b/>
                <w:color w:val="0076CC"/>
                <w:sz w:val="40"/>
                <w:lang w:eastAsia="ar-SA"/>
              </w:rPr>
              <w:t>2525_SURFACE_MAOTIAL</w:t>
            </w:r>
          </w:p>
          <w:p w14:paraId="4E0DCC60" w14:textId="77777777" w:rsidR="004E4765" w:rsidRPr="004E4765" w:rsidRDefault="004E4765" w:rsidP="004E4765">
            <w:pPr>
              <w:jc w:val="center"/>
              <w:rPr>
                <w:rFonts w:asciiTheme="minorHAnsi" w:hAnsiTheme="minorHAnsi" w:cstheme="minorHAnsi"/>
                <w:b/>
                <w:color w:val="0076CC"/>
                <w:sz w:val="40"/>
                <w:lang w:eastAsia="ar-SA"/>
              </w:rPr>
            </w:pPr>
          </w:p>
          <w:p w14:paraId="02666F1F" w14:textId="77777777" w:rsidR="004E4765" w:rsidRPr="004E4765" w:rsidRDefault="004E4765" w:rsidP="004E4765">
            <w:pPr>
              <w:jc w:val="center"/>
              <w:rPr>
                <w:rFonts w:asciiTheme="minorHAnsi" w:hAnsiTheme="minorHAnsi" w:cstheme="minorHAnsi"/>
                <w:b/>
                <w:bCs/>
                <w:iCs/>
                <w:sz w:val="32"/>
                <w:lang w:eastAsia="ar-SA"/>
              </w:rPr>
            </w:pPr>
            <w:r w:rsidRPr="004E4765">
              <w:rPr>
                <w:rFonts w:asciiTheme="minorHAnsi" w:hAnsiTheme="minorHAnsi" w:cstheme="minorHAnsi"/>
                <w:b/>
                <w:bCs/>
                <w:iCs/>
                <w:sz w:val="32"/>
                <w:lang w:eastAsia="ar-SA"/>
              </w:rPr>
              <w:t xml:space="preserve">Appel d’offres ouvert </w:t>
            </w:r>
          </w:p>
          <w:p w14:paraId="2EC1AF7C" w14:textId="77777777" w:rsidR="004E4765" w:rsidRPr="004E4765" w:rsidRDefault="004E4765" w:rsidP="004E4765">
            <w:pPr>
              <w:jc w:val="center"/>
              <w:rPr>
                <w:rFonts w:asciiTheme="minorHAnsi" w:hAnsiTheme="minorHAnsi" w:cstheme="minorHAnsi"/>
                <w:b/>
                <w:bCs/>
                <w:iCs/>
                <w:sz w:val="32"/>
                <w:lang w:eastAsia="ar-SA"/>
              </w:rPr>
            </w:pPr>
            <w:r w:rsidRPr="004E4765">
              <w:rPr>
                <w:rFonts w:asciiTheme="minorHAnsi" w:hAnsiTheme="minorHAnsi" w:cstheme="minorHAnsi"/>
                <w:b/>
                <w:bCs/>
                <w:iCs/>
                <w:sz w:val="32"/>
                <w:lang w:eastAsia="ar-SA"/>
              </w:rPr>
              <w:t>(</w:t>
            </w:r>
            <w:proofErr w:type="gramStart"/>
            <w:r w:rsidRPr="004E4765">
              <w:rPr>
                <w:rFonts w:asciiTheme="minorHAnsi" w:hAnsiTheme="minorHAnsi" w:cstheme="minorHAnsi"/>
                <w:b/>
                <w:bCs/>
                <w:iCs/>
                <w:sz w:val="32"/>
                <w:lang w:eastAsia="ar-SA"/>
              </w:rPr>
              <w:t>article</w:t>
            </w:r>
            <w:proofErr w:type="gramEnd"/>
            <w:r w:rsidRPr="004E4765">
              <w:rPr>
                <w:rFonts w:asciiTheme="minorHAnsi" w:hAnsiTheme="minorHAnsi" w:cstheme="minorHAnsi"/>
                <w:b/>
                <w:bCs/>
                <w:iCs/>
                <w:sz w:val="32"/>
                <w:lang w:eastAsia="ar-SA"/>
              </w:rPr>
              <w:t xml:space="preserve"> L.2124-2 du code de la commande publique et </w:t>
            </w:r>
          </w:p>
          <w:p w14:paraId="5775FCDE" w14:textId="77777777" w:rsidR="004E4765" w:rsidRPr="004E4765" w:rsidRDefault="004E4765" w:rsidP="004E4765">
            <w:pPr>
              <w:jc w:val="center"/>
              <w:rPr>
                <w:rFonts w:asciiTheme="minorHAnsi" w:hAnsiTheme="minorHAnsi" w:cstheme="minorHAnsi"/>
                <w:b/>
                <w:bCs/>
                <w:iCs/>
                <w:sz w:val="32"/>
                <w:lang w:eastAsia="ar-SA"/>
              </w:rPr>
            </w:pPr>
            <w:proofErr w:type="gramStart"/>
            <w:r w:rsidRPr="004E4765">
              <w:rPr>
                <w:rFonts w:asciiTheme="minorHAnsi" w:hAnsiTheme="minorHAnsi" w:cstheme="minorHAnsi"/>
                <w:b/>
                <w:bCs/>
                <w:iCs/>
                <w:sz w:val="32"/>
                <w:lang w:eastAsia="ar-SA"/>
              </w:rPr>
              <w:t>articles</w:t>
            </w:r>
            <w:proofErr w:type="gramEnd"/>
            <w:r w:rsidRPr="004E4765">
              <w:rPr>
                <w:rFonts w:asciiTheme="minorHAnsi" w:hAnsiTheme="minorHAnsi" w:cstheme="minorHAnsi"/>
                <w:b/>
                <w:bCs/>
                <w:iCs/>
                <w:sz w:val="32"/>
                <w:lang w:eastAsia="ar-SA"/>
              </w:rPr>
              <w:t xml:space="preserve"> R.2124-1, R.2124-2, R.2161-2 et R.2161-4 du code de la commande publique)</w:t>
            </w:r>
          </w:p>
          <w:p w14:paraId="5B4904E0" w14:textId="6472B2CD" w:rsidR="004E4765" w:rsidRPr="003A0326" w:rsidRDefault="004E4765" w:rsidP="004E4765">
            <w:pPr>
              <w:jc w:val="center"/>
              <w:rPr>
                <w:rFonts w:cs="Times New Roman"/>
                <w:b/>
                <w:i/>
                <w:iCs/>
                <w:sz w:val="24"/>
                <w:lang w:eastAsia="ar-SA"/>
              </w:rPr>
            </w:pPr>
          </w:p>
          <w:p w14:paraId="38BC2759" w14:textId="77777777" w:rsidR="00B33484" w:rsidRDefault="00B33484" w:rsidP="004E4765">
            <w:pPr>
              <w:rPr>
                <w:rFonts w:cs="Times New Roman"/>
                <w:b/>
                <w:sz w:val="28"/>
                <w:szCs w:val="24"/>
                <w:lang w:eastAsia="ar-SA"/>
              </w:rPr>
            </w:pPr>
          </w:p>
          <w:p w14:paraId="7AC27EF8" w14:textId="09FED32A" w:rsidR="00B33484" w:rsidRDefault="00B33484" w:rsidP="00786AF8">
            <w:pPr>
              <w:jc w:val="center"/>
              <w:rPr>
                <w:rFonts w:asciiTheme="minorHAnsi" w:hAnsiTheme="minorHAnsi" w:cstheme="minorHAnsi"/>
                <w:b/>
                <w:bCs/>
                <w:iCs/>
                <w:color w:val="EE0000"/>
                <w:sz w:val="32"/>
                <w:lang w:eastAsia="ar-SA"/>
              </w:rPr>
            </w:pPr>
            <w:r w:rsidRPr="004E4765">
              <w:rPr>
                <w:rFonts w:asciiTheme="minorHAnsi" w:hAnsiTheme="minorHAnsi" w:cstheme="minorHAnsi"/>
                <w:b/>
                <w:bCs/>
                <w:iCs/>
                <w:color w:val="EE0000"/>
                <w:sz w:val="32"/>
                <w:lang w:eastAsia="ar-SA"/>
              </w:rPr>
              <w:t>ACTE D’ENGAGEMENT</w:t>
            </w:r>
            <w:r w:rsidR="004E4765">
              <w:rPr>
                <w:rFonts w:asciiTheme="minorHAnsi" w:hAnsiTheme="minorHAnsi" w:cstheme="minorHAnsi"/>
                <w:b/>
                <w:bCs/>
                <w:iCs/>
                <w:color w:val="EE0000"/>
                <w:sz w:val="32"/>
                <w:lang w:eastAsia="ar-SA"/>
              </w:rPr>
              <w:t xml:space="preserve"> (AE)</w:t>
            </w:r>
          </w:p>
          <w:p w14:paraId="2AF84454" w14:textId="77777777" w:rsidR="004E4765" w:rsidRPr="004E4765" w:rsidRDefault="004E4765" w:rsidP="00786AF8">
            <w:pPr>
              <w:jc w:val="center"/>
              <w:rPr>
                <w:rFonts w:asciiTheme="minorHAnsi" w:hAnsiTheme="minorHAnsi" w:cstheme="minorHAnsi"/>
                <w:b/>
                <w:bCs/>
                <w:iCs/>
                <w:color w:val="EE0000"/>
                <w:sz w:val="32"/>
                <w:lang w:eastAsia="ar-SA"/>
              </w:rPr>
            </w:pPr>
          </w:p>
          <w:p w14:paraId="4D2400D8" w14:textId="77777777" w:rsidR="004E4765" w:rsidRPr="007E2476" w:rsidRDefault="004E4765" w:rsidP="004E4765">
            <w:pPr>
              <w:jc w:val="center"/>
              <w:rPr>
                <w:b/>
                <w:bCs/>
                <w:color w:val="0070C0"/>
                <w:sz w:val="40"/>
                <w:szCs w:val="40"/>
                <w:lang w:eastAsia="ar-SA"/>
              </w:rPr>
            </w:pPr>
            <w:r w:rsidRPr="007E2476">
              <w:rPr>
                <w:b/>
                <w:bCs/>
                <w:color w:val="0070C0"/>
                <w:sz w:val="40"/>
                <w:szCs w:val="40"/>
                <w:lang w:eastAsia="ar-SA"/>
              </w:rPr>
              <w:t>DEFINITION DES CONDITIONS OPERATOIRE DU PROCEDE MICRO-ARC OXYDATION (MOA) EN VUE DE SON INDUSTRIALISATION</w:t>
            </w:r>
          </w:p>
          <w:p w14:paraId="2FD80F21" w14:textId="3E72C472" w:rsidR="00983BB7" w:rsidRPr="00342CCA" w:rsidRDefault="00983BB7" w:rsidP="00AD2FF6">
            <w:pPr>
              <w:spacing w:line="360" w:lineRule="auto"/>
              <w:rPr>
                <w:rFonts w:asciiTheme="minorHAnsi" w:hAnsiTheme="minorHAnsi" w:cstheme="minorHAnsi"/>
                <w:sz w:val="24"/>
                <w:szCs w:val="24"/>
                <w:bdr w:val="single" w:sz="4" w:space="0" w:color="000000"/>
              </w:rPr>
            </w:pPr>
          </w:p>
        </w:tc>
      </w:tr>
      <w:tr w:rsidR="004A4BCA" w:rsidRPr="00342CCA" w14:paraId="0D90477E" w14:textId="77777777" w:rsidTr="00786AF8">
        <w:trPr>
          <w:trHeight w:val="650"/>
          <w:jc w:val="center"/>
        </w:trPr>
        <w:tc>
          <w:tcPr>
            <w:tcW w:w="9874" w:type="dxa"/>
            <w:gridSpan w:val="2"/>
            <w:tcBorders>
              <w:top w:val="single" w:sz="4" w:space="0" w:color="000000"/>
              <w:left w:val="single" w:sz="4" w:space="0" w:color="000000"/>
              <w:bottom w:val="single" w:sz="4" w:space="0" w:color="000000"/>
              <w:right w:val="single" w:sz="4" w:space="0" w:color="000000"/>
            </w:tcBorders>
          </w:tcPr>
          <w:p w14:paraId="5A06167B" w14:textId="77777777" w:rsidR="004A4BCA" w:rsidRPr="00342CCA" w:rsidRDefault="004A4BCA">
            <w:pPr>
              <w:rPr>
                <w:rFonts w:asciiTheme="minorHAnsi" w:hAnsiTheme="minorHAnsi" w:cstheme="minorHAnsi"/>
                <w:sz w:val="22"/>
                <w:szCs w:val="22"/>
              </w:rPr>
            </w:pPr>
          </w:p>
          <w:p w14:paraId="36994014" w14:textId="77777777" w:rsidR="004A4BCA" w:rsidRPr="00342CCA" w:rsidRDefault="00DB24F1">
            <w:pPr>
              <w:rPr>
                <w:rFonts w:asciiTheme="minorHAnsi" w:hAnsiTheme="minorHAnsi" w:cstheme="minorHAnsi"/>
                <w:sz w:val="22"/>
                <w:szCs w:val="22"/>
              </w:rPr>
            </w:pPr>
            <w:r w:rsidRPr="00342CCA">
              <w:rPr>
                <w:rFonts w:asciiTheme="minorHAnsi" w:hAnsiTheme="minorHAnsi" w:cstheme="minorHAnsi"/>
                <w:sz w:val="22"/>
                <w:szCs w:val="22"/>
              </w:rPr>
              <w:t>Le représentant légal du pouvoir adjudicateur est Ghislain Montavon, directeur de l’UTBM</w:t>
            </w:r>
          </w:p>
          <w:p w14:paraId="303C1F7A" w14:textId="77777777" w:rsidR="004A4BCA" w:rsidRPr="00342CCA" w:rsidRDefault="004A4BCA">
            <w:pPr>
              <w:rPr>
                <w:rFonts w:asciiTheme="minorHAnsi" w:hAnsiTheme="minorHAnsi" w:cstheme="minorHAnsi"/>
              </w:rPr>
            </w:pPr>
          </w:p>
        </w:tc>
      </w:tr>
      <w:tr w:rsidR="004A4BCA" w:rsidRPr="00342CCA" w14:paraId="1CC01DEC" w14:textId="77777777">
        <w:trPr>
          <w:trHeight w:val="873"/>
          <w:jc w:val="center"/>
        </w:trPr>
        <w:tc>
          <w:tcPr>
            <w:tcW w:w="9874" w:type="dxa"/>
            <w:gridSpan w:val="2"/>
            <w:tcBorders>
              <w:top w:val="single" w:sz="4" w:space="0" w:color="000000"/>
              <w:left w:val="single" w:sz="4" w:space="0" w:color="000000"/>
              <w:bottom w:val="single" w:sz="4" w:space="0" w:color="000000"/>
              <w:right w:val="single" w:sz="4" w:space="0" w:color="000000"/>
            </w:tcBorders>
          </w:tcPr>
          <w:p w14:paraId="73135AC7" w14:textId="77777777" w:rsidR="004A4BCA" w:rsidRPr="00342CCA" w:rsidRDefault="004A4BCA">
            <w:pPr>
              <w:rPr>
                <w:rFonts w:asciiTheme="minorHAnsi" w:hAnsiTheme="minorHAnsi" w:cstheme="minorHAnsi"/>
              </w:rPr>
            </w:pPr>
          </w:p>
          <w:p w14:paraId="488E725D" w14:textId="42D6D01F" w:rsidR="004A4BCA" w:rsidRPr="00342CCA" w:rsidRDefault="00A2238D">
            <w:pPr>
              <w:rPr>
                <w:rFonts w:asciiTheme="minorHAnsi" w:hAnsiTheme="minorHAnsi" w:cstheme="minorHAnsi"/>
              </w:rPr>
            </w:pPr>
            <w:r w:rsidRPr="00342CCA">
              <w:rPr>
                <w:rFonts w:asciiTheme="minorHAnsi" w:hAnsiTheme="minorHAnsi" w:cstheme="minorHAnsi"/>
                <w:sz w:val="22"/>
                <w:lang w:eastAsia="ar-SA"/>
              </w:rPr>
              <w:t xml:space="preserve">Le comptable assignataire est </w:t>
            </w:r>
            <w:r w:rsidR="00C30644">
              <w:rPr>
                <w:rFonts w:asciiTheme="minorHAnsi" w:hAnsiTheme="minorHAnsi" w:cstheme="minorHAnsi"/>
                <w:sz w:val="22"/>
                <w:lang w:eastAsia="ar-SA"/>
              </w:rPr>
              <w:t>Sophie VAULOT-DROIT</w:t>
            </w:r>
            <w:r w:rsidR="00C30644" w:rsidRPr="00342CCA">
              <w:rPr>
                <w:rFonts w:asciiTheme="minorHAnsi" w:hAnsiTheme="minorHAnsi" w:cstheme="minorHAnsi"/>
                <w:sz w:val="22"/>
                <w:lang w:eastAsia="ar-SA"/>
              </w:rPr>
              <w:t xml:space="preserve"> (</w:t>
            </w:r>
            <w:hyperlink r:id="rId9" w:history="1">
              <w:r w:rsidR="00947F97" w:rsidRPr="00C53F1E">
                <w:rPr>
                  <w:rStyle w:val="Lienhypertexte"/>
                  <w:rFonts w:asciiTheme="minorHAnsi" w:eastAsiaTheme="minorHAnsi" w:hAnsiTheme="minorHAnsi" w:cstheme="minorHAnsi"/>
                  <w:sz w:val="22"/>
                </w:rPr>
                <w:t>s</w:t>
              </w:r>
              <w:r w:rsidR="00947F97" w:rsidRPr="00C53F1E">
                <w:rPr>
                  <w:rStyle w:val="Lienhypertexte"/>
                  <w:rFonts w:asciiTheme="minorHAnsi" w:eastAsiaTheme="minorHAnsi" w:hAnsiTheme="minorHAnsi" w:cstheme="minorHAnsi"/>
                </w:rPr>
                <w:t>ervice.comptable</w:t>
              </w:r>
              <w:r w:rsidR="00947F97" w:rsidRPr="00C53F1E">
                <w:rPr>
                  <w:rStyle w:val="Lienhypertexte"/>
                  <w:rFonts w:asciiTheme="minorHAnsi" w:eastAsiaTheme="minorHAnsi" w:hAnsiTheme="minorHAnsi" w:cstheme="minorHAnsi"/>
                  <w:sz w:val="22"/>
                </w:rPr>
                <w:t>@utbm.fr</w:t>
              </w:r>
            </w:hyperlink>
            <w:r w:rsidRPr="00342CCA">
              <w:rPr>
                <w:rStyle w:val="ListLabel11"/>
                <w:rFonts w:asciiTheme="minorHAnsi" w:eastAsiaTheme="minorHAnsi" w:hAnsiTheme="minorHAnsi" w:cstheme="minorHAnsi"/>
                <w:sz w:val="22"/>
              </w:rPr>
              <w:t xml:space="preserve">/ </w:t>
            </w:r>
            <w:r w:rsidRPr="00342CCA">
              <w:rPr>
                <w:rFonts w:asciiTheme="minorHAnsi" w:hAnsiTheme="minorHAnsi" w:cstheme="minorHAnsi"/>
                <w:sz w:val="22"/>
                <w:lang w:eastAsia="ar-SA"/>
              </w:rPr>
              <w:t>03.84.58.30.84).</w:t>
            </w:r>
          </w:p>
          <w:p w14:paraId="1BC62D2F" w14:textId="77777777" w:rsidR="004A4BCA" w:rsidRPr="00342CCA" w:rsidRDefault="00DB24F1">
            <w:pPr>
              <w:rPr>
                <w:rFonts w:asciiTheme="minorHAnsi" w:hAnsiTheme="minorHAnsi" w:cstheme="minorHAnsi"/>
              </w:rPr>
            </w:pPr>
            <w:r w:rsidRPr="00342CCA">
              <w:rPr>
                <w:rFonts w:asciiTheme="minorHAnsi" w:hAnsiTheme="minorHAnsi" w:cstheme="minorHAnsi"/>
              </w:rPr>
              <w:tab/>
            </w:r>
          </w:p>
        </w:tc>
      </w:tr>
      <w:tr w:rsidR="00786AF8" w:rsidRPr="00342CCA" w14:paraId="00CB7540" w14:textId="77777777">
        <w:trPr>
          <w:trHeight w:val="873"/>
          <w:jc w:val="center"/>
        </w:trPr>
        <w:tc>
          <w:tcPr>
            <w:tcW w:w="9874" w:type="dxa"/>
            <w:gridSpan w:val="2"/>
            <w:tcBorders>
              <w:top w:val="single" w:sz="4" w:space="0" w:color="000000"/>
              <w:left w:val="single" w:sz="4" w:space="0" w:color="000000"/>
              <w:bottom w:val="single" w:sz="4" w:space="0" w:color="000000"/>
              <w:right w:val="single" w:sz="4" w:space="0" w:color="000000"/>
            </w:tcBorders>
          </w:tcPr>
          <w:p w14:paraId="2528D30E" w14:textId="77777777" w:rsidR="004E4765" w:rsidRDefault="00786AF8" w:rsidP="004E4765">
            <w:pPr>
              <w:jc w:val="left"/>
              <w:rPr>
                <w:iCs/>
                <w:noProof/>
              </w:rPr>
            </w:pPr>
            <w:r>
              <w:rPr>
                <w:rFonts w:asciiTheme="minorHAnsi" w:hAnsiTheme="minorHAnsi" w:cstheme="minorHAnsi"/>
              </w:rPr>
              <w:t xml:space="preserve">Financement : </w:t>
            </w:r>
            <w:r w:rsidR="004E4765" w:rsidRPr="000471B1">
              <w:rPr>
                <w:iCs/>
                <w:noProof/>
              </w:rPr>
              <w:t>INTERREG VI FRANCE-SUISSE 2021-2027</w:t>
            </w:r>
          </w:p>
          <w:p w14:paraId="2A359954" w14:textId="77777777" w:rsidR="004E4765" w:rsidRDefault="004E4765" w:rsidP="004E4765">
            <w:pPr>
              <w:jc w:val="left"/>
              <w:rPr>
                <w:iCs/>
              </w:rPr>
            </w:pPr>
          </w:p>
          <w:p w14:paraId="799DD98E" w14:textId="2D112662" w:rsidR="00786AF8" w:rsidRDefault="004E4765">
            <w:pPr>
              <w:rPr>
                <w:rFonts w:asciiTheme="minorHAnsi" w:hAnsiTheme="minorHAnsi" w:cstheme="minorHAnsi"/>
              </w:rPr>
            </w:pPr>
            <w:r w:rsidRPr="001F5DCC">
              <w:rPr>
                <w:iCs/>
                <w:noProof/>
              </w:rPr>
              <w:drawing>
                <wp:inline distT="0" distB="0" distL="0" distR="0" wp14:anchorId="05FA386D" wp14:editId="6B535143">
                  <wp:extent cx="5553075" cy="1408866"/>
                  <wp:effectExtent l="0" t="0" r="0" b="1270"/>
                  <wp:docPr id="199838711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64347" cy="1411726"/>
                          </a:xfrm>
                          <a:prstGeom prst="rect">
                            <a:avLst/>
                          </a:prstGeom>
                          <a:noFill/>
                          <a:ln>
                            <a:noFill/>
                          </a:ln>
                        </pic:spPr>
                      </pic:pic>
                    </a:graphicData>
                  </a:graphic>
                </wp:inline>
              </w:drawing>
            </w:r>
          </w:p>
          <w:p w14:paraId="0E3ACCB2" w14:textId="4C3C1052" w:rsidR="00455B5C" w:rsidRPr="00342CCA" w:rsidRDefault="00455B5C">
            <w:pPr>
              <w:rPr>
                <w:rFonts w:asciiTheme="minorHAnsi" w:hAnsiTheme="minorHAnsi" w:cstheme="minorHAnsi"/>
              </w:rPr>
            </w:pPr>
          </w:p>
        </w:tc>
      </w:tr>
    </w:tbl>
    <w:p w14:paraId="6923B48C" w14:textId="77777777" w:rsidR="004A4BCA" w:rsidRDefault="004A4BCA">
      <w:pPr>
        <w:rPr>
          <w:rFonts w:asciiTheme="minorHAnsi" w:hAnsiTheme="minorHAnsi" w:cstheme="minorHAnsi"/>
        </w:rPr>
      </w:pPr>
    </w:p>
    <w:p w14:paraId="7C1EBE42" w14:textId="77777777" w:rsidR="00786AF8" w:rsidRDefault="00786AF8">
      <w:pPr>
        <w:rPr>
          <w:rFonts w:asciiTheme="minorHAnsi" w:hAnsiTheme="minorHAnsi" w:cstheme="minorHAnsi"/>
        </w:rPr>
      </w:pPr>
    </w:p>
    <w:p w14:paraId="41410867" w14:textId="77777777" w:rsidR="00786AF8" w:rsidRDefault="00786AF8">
      <w:pPr>
        <w:rPr>
          <w:rFonts w:asciiTheme="minorHAnsi" w:hAnsiTheme="minorHAnsi" w:cstheme="minorHAnsi"/>
        </w:rPr>
      </w:pPr>
    </w:p>
    <w:p w14:paraId="5DE2A5E1" w14:textId="77777777" w:rsidR="00786AF8" w:rsidRPr="00342CCA" w:rsidRDefault="00786AF8">
      <w:pPr>
        <w:rPr>
          <w:rFonts w:asciiTheme="minorHAnsi" w:hAnsiTheme="minorHAnsi" w:cstheme="minorHAnsi"/>
        </w:rPr>
      </w:pPr>
    </w:p>
    <w:p w14:paraId="4C7234FE" w14:textId="77777777" w:rsidR="004A4BCA" w:rsidRDefault="004A4BCA">
      <w:pPr>
        <w:widowControl/>
        <w:suppressAutoHyphens w:val="0"/>
        <w:jc w:val="left"/>
        <w:rPr>
          <w:rFonts w:asciiTheme="minorHAnsi" w:hAnsiTheme="minorHAnsi" w:cstheme="minorHAnsi"/>
        </w:rPr>
      </w:pPr>
    </w:p>
    <w:p w14:paraId="5276CD64" w14:textId="77777777" w:rsidR="00AD2FF6" w:rsidRDefault="00AD2FF6">
      <w:pPr>
        <w:widowControl/>
        <w:suppressAutoHyphens w:val="0"/>
        <w:jc w:val="left"/>
        <w:rPr>
          <w:rFonts w:asciiTheme="minorHAnsi" w:hAnsiTheme="minorHAnsi" w:cstheme="minorHAnsi"/>
        </w:rPr>
      </w:pPr>
    </w:p>
    <w:p w14:paraId="6C4B13A0" w14:textId="77777777" w:rsidR="00AD2FF6" w:rsidRDefault="00AD2FF6">
      <w:pPr>
        <w:widowControl/>
        <w:suppressAutoHyphens w:val="0"/>
        <w:jc w:val="left"/>
        <w:rPr>
          <w:rFonts w:asciiTheme="minorHAnsi" w:hAnsiTheme="minorHAnsi" w:cstheme="minorHAnsi"/>
        </w:rPr>
      </w:pPr>
    </w:p>
    <w:p w14:paraId="6EFE9084" w14:textId="77777777" w:rsidR="00AD2FF6" w:rsidRDefault="00AD2FF6">
      <w:pPr>
        <w:widowControl/>
        <w:suppressAutoHyphens w:val="0"/>
        <w:jc w:val="left"/>
        <w:rPr>
          <w:rFonts w:asciiTheme="minorHAnsi" w:hAnsiTheme="minorHAnsi" w:cstheme="minorHAnsi"/>
        </w:rPr>
      </w:pPr>
    </w:p>
    <w:p w14:paraId="321C70D7" w14:textId="77777777" w:rsidR="00AD2FF6" w:rsidRPr="00342CCA" w:rsidRDefault="00AD2FF6">
      <w:pPr>
        <w:widowControl/>
        <w:suppressAutoHyphens w:val="0"/>
        <w:jc w:val="left"/>
        <w:rPr>
          <w:rFonts w:asciiTheme="minorHAnsi" w:hAnsiTheme="minorHAnsi" w:cstheme="minorHAnsi"/>
        </w:rPr>
      </w:pPr>
    </w:p>
    <w:p w14:paraId="1E0908E6" w14:textId="77777777" w:rsidR="001D73AD" w:rsidRPr="00342CCA" w:rsidRDefault="001D73AD" w:rsidP="001D73AD">
      <w:pPr>
        <w:pStyle w:val="Titre1"/>
        <w:rPr>
          <w:rFonts w:asciiTheme="minorHAnsi" w:hAnsiTheme="minorHAnsi" w:cstheme="minorHAnsi"/>
        </w:rPr>
      </w:pPr>
      <w:bookmarkStart w:id="1" w:name="_Toc477252700"/>
      <w:bookmarkStart w:id="2" w:name="_Toc14783756"/>
      <w:r w:rsidRPr="00342CCA">
        <w:rPr>
          <w:rFonts w:asciiTheme="minorHAnsi" w:hAnsiTheme="minorHAnsi" w:cstheme="minorHAnsi"/>
        </w:rPr>
        <w:t xml:space="preserve">DEFINITION </w:t>
      </w:r>
    </w:p>
    <w:p w14:paraId="33416F33" w14:textId="77777777" w:rsidR="001D73AD" w:rsidRPr="00342CCA" w:rsidRDefault="001D73AD" w:rsidP="001D73AD">
      <w:pPr>
        <w:pStyle w:val="Titre1"/>
        <w:rPr>
          <w:rFonts w:asciiTheme="minorHAnsi" w:hAnsiTheme="minorHAnsi" w:cstheme="minorHAnsi"/>
        </w:rPr>
      </w:pPr>
    </w:p>
    <w:p w14:paraId="10D1C750" w14:textId="76F46BCE" w:rsidR="001D73AD" w:rsidRPr="00A54558" w:rsidRDefault="001D73AD" w:rsidP="002C20BD">
      <w:pPr>
        <w:pStyle w:val="normal12interligne1"/>
        <w:spacing w:after="240"/>
        <w:rPr>
          <w:rFonts w:asciiTheme="minorHAnsi" w:hAnsiTheme="minorHAnsi" w:cstheme="minorHAnsi"/>
        </w:rPr>
      </w:pPr>
      <w:r w:rsidRPr="00A54558">
        <w:rPr>
          <w:rFonts w:asciiTheme="minorHAnsi" w:hAnsiTheme="minorHAnsi" w:cstheme="minorHAnsi"/>
        </w:rPr>
        <w:t>AE : Acte d’engagement / dernière page de signature du CCP</w:t>
      </w:r>
    </w:p>
    <w:p w14:paraId="2D691152" w14:textId="77777777" w:rsidR="001D73AD" w:rsidRPr="00A54558" w:rsidRDefault="001D73AD" w:rsidP="002C20BD">
      <w:pPr>
        <w:pStyle w:val="normal12interligne1"/>
        <w:spacing w:after="240"/>
        <w:rPr>
          <w:rFonts w:asciiTheme="minorHAnsi" w:hAnsiTheme="minorHAnsi" w:cstheme="minorHAnsi"/>
        </w:rPr>
      </w:pPr>
      <w:r w:rsidRPr="00A54558">
        <w:rPr>
          <w:rFonts w:asciiTheme="minorHAnsi" w:hAnsiTheme="minorHAnsi" w:cstheme="minorHAnsi"/>
        </w:rPr>
        <w:t xml:space="preserve">CCTP : Cahier des clauses techniques particulières </w:t>
      </w:r>
    </w:p>
    <w:p w14:paraId="139E6387" w14:textId="77777777" w:rsidR="001D73AD" w:rsidRPr="00A54558" w:rsidRDefault="001D73AD" w:rsidP="002C20BD">
      <w:pPr>
        <w:pStyle w:val="normal12interligne1"/>
        <w:spacing w:after="240"/>
        <w:rPr>
          <w:rFonts w:asciiTheme="minorHAnsi" w:hAnsiTheme="minorHAnsi" w:cstheme="minorHAnsi"/>
        </w:rPr>
      </w:pPr>
      <w:r w:rsidRPr="00A54558">
        <w:rPr>
          <w:rFonts w:asciiTheme="minorHAnsi" w:hAnsiTheme="minorHAnsi" w:cstheme="minorHAnsi"/>
        </w:rPr>
        <w:t xml:space="preserve">CCAP : Cahier des clauses administratives particulières </w:t>
      </w:r>
    </w:p>
    <w:p w14:paraId="62FB3860" w14:textId="55AFD5D6" w:rsidR="001D73AD" w:rsidRPr="00A54558" w:rsidRDefault="001D73AD" w:rsidP="002C20BD">
      <w:pPr>
        <w:pStyle w:val="normal12interligne1"/>
        <w:spacing w:after="240"/>
        <w:rPr>
          <w:rFonts w:asciiTheme="minorHAnsi" w:hAnsiTheme="minorHAnsi" w:cstheme="minorHAnsi"/>
        </w:rPr>
      </w:pPr>
      <w:r w:rsidRPr="00A54558">
        <w:rPr>
          <w:rFonts w:asciiTheme="minorHAnsi" w:hAnsiTheme="minorHAnsi" w:cstheme="minorHAnsi"/>
        </w:rPr>
        <w:t>UTBM : Université de technologie de Belfort-Montbéliard</w:t>
      </w:r>
    </w:p>
    <w:p w14:paraId="5BB5010D" w14:textId="0940D38F" w:rsidR="001D73AD" w:rsidRPr="00A54558" w:rsidRDefault="001D73AD" w:rsidP="002C20BD">
      <w:pPr>
        <w:pStyle w:val="normal12interligne1"/>
        <w:spacing w:after="240"/>
        <w:rPr>
          <w:rFonts w:asciiTheme="minorHAnsi" w:hAnsiTheme="minorHAnsi" w:cstheme="minorHAnsi"/>
        </w:rPr>
      </w:pPr>
      <w:r w:rsidRPr="00A54558">
        <w:rPr>
          <w:rFonts w:asciiTheme="minorHAnsi" w:hAnsiTheme="minorHAnsi" w:cstheme="minorHAnsi"/>
        </w:rPr>
        <w:t>Fournitures</w:t>
      </w:r>
      <w:r w:rsidR="002C20BD" w:rsidRPr="00A54558">
        <w:rPr>
          <w:rFonts w:asciiTheme="minorHAnsi" w:hAnsiTheme="minorHAnsi" w:cstheme="minorHAnsi"/>
        </w:rPr>
        <w:t xml:space="preserve"> / Services</w:t>
      </w:r>
      <w:r w:rsidRPr="00A54558">
        <w:rPr>
          <w:rFonts w:asciiTheme="minorHAnsi" w:hAnsiTheme="minorHAnsi" w:cstheme="minorHAnsi"/>
        </w:rPr>
        <w:t xml:space="preserve"> : </w:t>
      </w:r>
      <w:r w:rsidR="002C20BD" w:rsidRPr="00A54558">
        <w:rPr>
          <w:rFonts w:asciiTheme="minorHAnsi" w:hAnsiTheme="minorHAnsi" w:cstheme="minorHAnsi"/>
        </w:rPr>
        <w:t>prestations objets du marché public</w:t>
      </w:r>
    </w:p>
    <w:p w14:paraId="05D2F1E6" w14:textId="77777777" w:rsidR="001D73AD" w:rsidRPr="00A54558" w:rsidRDefault="001D73AD" w:rsidP="002C20BD">
      <w:pPr>
        <w:pStyle w:val="normal12interligne1"/>
        <w:spacing w:after="240"/>
        <w:rPr>
          <w:rFonts w:asciiTheme="minorHAnsi" w:hAnsiTheme="minorHAnsi" w:cstheme="minorHAnsi"/>
        </w:rPr>
      </w:pPr>
      <w:r w:rsidRPr="00A54558">
        <w:rPr>
          <w:rFonts w:asciiTheme="minorHAnsi" w:hAnsiTheme="minorHAnsi" w:cstheme="minorHAnsi"/>
        </w:rPr>
        <w:t>Marché public : marché à forfait et accord-cadre</w:t>
      </w:r>
    </w:p>
    <w:p w14:paraId="4A24E32B" w14:textId="0DB2C32F" w:rsidR="001D73AD" w:rsidRPr="00A54558" w:rsidRDefault="001D73AD" w:rsidP="002C20BD">
      <w:pPr>
        <w:pStyle w:val="normal12interligne1"/>
        <w:spacing w:after="240"/>
        <w:rPr>
          <w:rFonts w:asciiTheme="minorHAnsi" w:hAnsiTheme="minorHAnsi" w:cstheme="minorHAnsi"/>
        </w:rPr>
      </w:pPr>
      <w:r w:rsidRPr="00A54558">
        <w:rPr>
          <w:rFonts w:asciiTheme="minorHAnsi" w:hAnsiTheme="minorHAnsi" w:cstheme="minorHAnsi"/>
        </w:rPr>
        <w:t>Pouvoir adjudicateur : UTBM</w:t>
      </w:r>
    </w:p>
    <w:p w14:paraId="1BD6114E" w14:textId="237C2F1D" w:rsidR="001D73AD" w:rsidRPr="00A54558" w:rsidRDefault="001D73AD" w:rsidP="002C20BD">
      <w:pPr>
        <w:pStyle w:val="normal12interligne1"/>
        <w:spacing w:after="240"/>
        <w:rPr>
          <w:rFonts w:asciiTheme="minorHAnsi" w:hAnsiTheme="minorHAnsi" w:cstheme="minorHAnsi"/>
        </w:rPr>
      </w:pPr>
      <w:r w:rsidRPr="00A54558">
        <w:rPr>
          <w:rFonts w:asciiTheme="minorHAnsi" w:hAnsiTheme="minorHAnsi" w:cstheme="minorHAnsi"/>
        </w:rPr>
        <w:t>Représentant légal du pouvoir adjudicateur : Le Directeur de l’UTBM</w:t>
      </w:r>
      <w:r w:rsidR="00A40CB0" w:rsidRPr="00A54558">
        <w:rPr>
          <w:rFonts w:asciiTheme="minorHAnsi" w:hAnsiTheme="minorHAnsi" w:cstheme="minorHAnsi"/>
        </w:rPr>
        <w:t xml:space="preserve">, personne habilitée à engager l’établissement et à signer le marché public </w:t>
      </w:r>
    </w:p>
    <w:p w14:paraId="2E777A18" w14:textId="35C5629C" w:rsidR="001D73AD" w:rsidRPr="00A54558" w:rsidRDefault="001D73AD" w:rsidP="002C20BD">
      <w:pPr>
        <w:pStyle w:val="normal12interligne1"/>
        <w:spacing w:after="240"/>
        <w:rPr>
          <w:rFonts w:asciiTheme="minorHAnsi" w:hAnsiTheme="minorHAnsi" w:cstheme="minorHAnsi"/>
        </w:rPr>
      </w:pPr>
      <w:r w:rsidRPr="00A54558">
        <w:rPr>
          <w:rFonts w:asciiTheme="minorHAnsi" w:hAnsiTheme="minorHAnsi" w:cstheme="minorHAnsi"/>
        </w:rPr>
        <w:t>Acheteur : Le pouvoir adjudicateur ou ses représentants (directeur ou interlocuteurs techniques)</w:t>
      </w:r>
    </w:p>
    <w:p w14:paraId="7DF6F9F1" w14:textId="77777777" w:rsidR="001D73AD" w:rsidRPr="00A54558" w:rsidRDefault="001D73AD" w:rsidP="002C20BD">
      <w:pPr>
        <w:pStyle w:val="normal12interligne1"/>
        <w:spacing w:after="240"/>
        <w:rPr>
          <w:rFonts w:asciiTheme="minorHAnsi" w:hAnsiTheme="minorHAnsi" w:cstheme="minorHAnsi"/>
        </w:rPr>
      </w:pPr>
      <w:r w:rsidRPr="00A54558">
        <w:rPr>
          <w:rFonts w:asciiTheme="minorHAnsi" w:hAnsiTheme="minorHAnsi" w:cstheme="minorHAnsi"/>
        </w:rPr>
        <w:t>Titulaire : Le soumissionnaire auquel le pouvoir adjudicateur notifie le marché public.</w:t>
      </w:r>
    </w:p>
    <w:p w14:paraId="00E42AE0" w14:textId="77777777" w:rsidR="002C20BD" w:rsidRPr="00342CCA" w:rsidRDefault="002C20BD" w:rsidP="002C20BD">
      <w:pPr>
        <w:widowControl/>
        <w:suppressAutoHyphens w:val="0"/>
        <w:spacing w:after="240"/>
        <w:jc w:val="left"/>
        <w:rPr>
          <w:rFonts w:asciiTheme="minorHAnsi" w:eastAsia="Calibri" w:hAnsiTheme="minorHAnsi" w:cstheme="minorHAnsi"/>
          <w:b/>
          <w:color w:val="0076CC"/>
          <w:sz w:val="28"/>
          <w:szCs w:val="22"/>
          <w:lang w:eastAsia="en-US"/>
        </w:rPr>
      </w:pPr>
      <w:r w:rsidRPr="00342CCA">
        <w:rPr>
          <w:rFonts w:asciiTheme="minorHAnsi" w:hAnsiTheme="minorHAnsi" w:cstheme="minorHAnsi"/>
        </w:rPr>
        <w:br w:type="page"/>
      </w:r>
    </w:p>
    <w:bookmarkEnd w:id="1"/>
    <w:bookmarkEnd w:id="2"/>
    <w:p w14:paraId="184DE9D4" w14:textId="77777777" w:rsidR="004A4BCA" w:rsidRPr="00342CCA" w:rsidRDefault="004A4BCA">
      <w:pPr>
        <w:rPr>
          <w:rFonts w:asciiTheme="minorHAnsi" w:hAnsiTheme="minorHAnsi" w:cstheme="minorHAnsi"/>
        </w:rPr>
      </w:pPr>
    </w:p>
    <w:p w14:paraId="00102909" w14:textId="03120B5A" w:rsidR="004A4BCA" w:rsidRPr="00342CCA" w:rsidRDefault="00DB24F1">
      <w:pPr>
        <w:pStyle w:val="Titre2"/>
        <w:rPr>
          <w:rFonts w:asciiTheme="minorHAnsi" w:hAnsiTheme="minorHAnsi" w:cstheme="minorHAnsi"/>
        </w:rPr>
      </w:pPr>
      <w:bookmarkStart w:id="3" w:name="_Toc477252701"/>
      <w:bookmarkStart w:id="4" w:name="_Toc14783757"/>
      <w:r w:rsidRPr="00342CCA">
        <w:rPr>
          <w:rFonts w:asciiTheme="minorHAnsi" w:hAnsiTheme="minorHAnsi" w:cstheme="minorHAnsi"/>
        </w:rPr>
        <w:t xml:space="preserve">Article 1 – </w:t>
      </w:r>
      <w:bookmarkEnd w:id="3"/>
      <w:bookmarkEnd w:id="4"/>
      <w:r w:rsidR="00806B63" w:rsidRPr="00342CCA">
        <w:rPr>
          <w:rFonts w:asciiTheme="minorHAnsi" w:hAnsiTheme="minorHAnsi" w:cstheme="minorHAnsi"/>
        </w:rPr>
        <w:t>Objet de l’acte d’engagement</w:t>
      </w:r>
    </w:p>
    <w:p w14:paraId="65B9EB2E" w14:textId="77777777" w:rsidR="004A4BCA" w:rsidRPr="00342CCA" w:rsidRDefault="004A4BCA">
      <w:pPr>
        <w:rPr>
          <w:rFonts w:asciiTheme="minorHAnsi" w:hAnsiTheme="minorHAnsi" w:cstheme="minorHAnsi"/>
        </w:rPr>
      </w:pPr>
    </w:p>
    <w:p w14:paraId="38A655D7" w14:textId="77777777" w:rsidR="004E4765" w:rsidRDefault="004E4765" w:rsidP="004E4765">
      <w:pPr>
        <w:pStyle w:val="Contenudetableau"/>
      </w:pPr>
      <w:bookmarkStart w:id="5" w:name="_Hlk213929929"/>
      <w:r>
        <w:t xml:space="preserve">Le projet MAOTIAL a pour objet d’ajuster et optimiser la technologie MAO afin de l’adapter au mieux aux besoins spécifiques des deux partenaires industriels de ce projet. Pour le premier, </w:t>
      </w:r>
      <w:proofErr w:type="spellStart"/>
      <w:r>
        <w:t>Anomax</w:t>
      </w:r>
      <w:proofErr w:type="spellEnd"/>
      <w:r>
        <w:t xml:space="preserve">, ce procédé sera plutôt axé sur des pièces d’aluminium fonctionnelles entrant dans la fabrication d’éléments automobile tels que les pistons de moteur. Pour le second, </w:t>
      </w:r>
      <w:proofErr w:type="spellStart"/>
      <w:r>
        <w:t>Coloral</w:t>
      </w:r>
      <w:proofErr w:type="spellEnd"/>
      <w:r>
        <w:t>, sur des pièces de titane destinées à l’industrie du luxe et à l’horlogerie telles que des cadrans de montre. Le traitement MAO sera développé à l’échelle laboratoire puis transféré à un niveau supérieur, sur une machine pilote pour valider ce procédé sur des séries restreintes de pièces correspondant à une échelle semi-industrielle.</w:t>
      </w:r>
    </w:p>
    <w:p w14:paraId="6037E8FA" w14:textId="77777777" w:rsidR="004E4765" w:rsidRDefault="004E4765" w:rsidP="004E4765">
      <w:pPr>
        <w:pStyle w:val="Contenudetableau"/>
      </w:pPr>
    </w:p>
    <w:bookmarkEnd w:id="5"/>
    <w:p w14:paraId="5BF1B0C9" w14:textId="77777777" w:rsidR="004E4765" w:rsidRDefault="004E4765" w:rsidP="004E4765">
      <w:pPr>
        <w:pStyle w:val="Contenudetableau"/>
      </w:pPr>
      <w:r>
        <w:t>Dans le cadre de ce projet, le titulaire sera chargée de transférer le procédé laboratoire à l'échelle semi-industrielle dans une chaine de traitement MAO pilote. Il devra valider le procédé développé au laboratoire à l’échelle semi-industrielle (10-15 pcs).</w:t>
      </w:r>
    </w:p>
    <w:p w14:paraId="488E64F3" w14:textId="77777777" w:rsidR="004E4765" w:rsidRDefault="004E4765" w:rsidP="004E4765">
      <w:pPr>
        <w:pStyle w:val="Contenudetableau"/>
      </w:pPr>
    </w:p>
    <w:p w14:paraId="6D61A760" w14:textId="77777777" w:rsidR="004E4765" w:rsidRPr="004E4765" w:rsidRDefault="004E4765" w:rsidP="004E4765">
      <w:pPr>
        <w:pStyle w:val="fcasegauche"/>
        <w:tabs>
          <w:tab w:val="left" w:pos="851"/>
        </w:tabs>
        <w:rPr>
          <w:rFonts w:asciiTheme="minorHAnsi" w:hAnsiTheme="minorHAnsi" w:cstheme="minorHAnsi"/>
          <w:b/>
          <w:bCs/>
        </w:rPr>
      </w:pPr>
      <w:r w:rsidRPr="004E4765">
        <w:rPr>
          <w:rFonts w:asciiTheme="minorHAnsi" w:hAnsiTheme="minorHAnsi" w:cstheme="minorHAnsi"/>
          <w:b/>
          <w:bCs/>
        </w:rPr>
        <w:t>Code CPV :</w:t>
      </w:r>
    </w:p>
    <w:p w14:paraId="565EFFB1" w14:textId="77777777" w:rsidR="004E4765" w:rsidRPr="00342CCA" w:rsidRDefault="004E4765" w:rsidP="004E4765">
      <w:pPr>
        <w:pStyle w:val="fcasegauche"/>
        <w:tabs>
          <w:tab w:val="left" w:pos="851"/>
        </w:tabs>
        <w:spacing w:after="0"/>
        <w:ind w:left="0" w:firstLine="0"/>
        <w:rPr>
          <w:rFonts w:asciiTheme="minorHAnsi" w:hAnsiTheme="minorHAnsi" w:cstheme="minorHAnsi"/>
        </w:rPr>
      </w:pPr>
      <w:r w:rsidRPr="004E4765">
        <w:rPr>
          <w:rFonts w:asciiTheme="minorHAnsi" w:hAnsiTheme="minorHAnsi" w:cstheme="minorHAnsi"/>
        </w:rPr>
        <w:t>38970000-5</w:t>
      </w:r>
      <w:r w:rsidRPr="004E4765">
        <w:rPr>
          <w:rFonts w:asciiTheme="minorHAnsi" w:hAnsiTheme="minorHAnsi" w:cstheme="minorHAnsi"/>
        </w:rPr>
        <w:tab/>
        <w:t>Simulateur de recherche, d'essai et scientifique et technique</w:t>
      </w:r>
    </w:p>
    <w:p w14:paraId="6217F36C" w14:textId="77777777" w:rsidR="004E4765" w:rsidRDefault="004E4765" w:rsidP="004E4765">
      <w:pPr>
        <w:pStyle w:val="Contenudetableau"/>
      </w:pPr>
    </w:p>
    <w:p w14:paraId="4BE25F5C" w14:textId="77777777" w:rsidR="004E4765" w:rsidRDefault="004E4765" w:rsidP="004E4765">
      <w:pPr>
        <w:pStyle w:val="Contenudetableau"/>
      </w:pPr>
      <w:bookmarkStart w:id="6" w:name="_Hlk213931280"/>
      <w:r>
        <w:t xml:space="preserve">Le marché n’est pas alloti mais est découpé en plusieurs phases comme suit :  </w:t>
      </w:r>
    </w:p>
    <w:p w14:paraId="46712031" w14:textId="77777777" w:rsidR="004E4765" w:rsidRDefault="004E4765" w:rsidP="004E4765">
      <w:pPr>
        <w:pStyle w:val="Contenudetableau"/>
      </w:pPr>
    </w:p>
    <w:tbl>
      <w:tblPr>
        <w:tblStyle w:val="Grilledutableau"/>
        <w:tblW w:w="0" w:type="auto"/>
        <w:tblLook w:val="04A0" w:firstRow="1" w:lastRow="0" w:firstColumn="1" w:lastColumn="0" w:noHBand="0" w:noVBand="1"/>
      </w:tblPr>
      <w:tblGrid>
        <w:gridCol w:w="1696"/>
        <w:gridCol w:w="7364"/>
      </w:tblGrid>
      <w:tr w:rsidR="004E4765" w14:paraId="3E5AF27C" w14:textId="77777777" w:rsidTr="004E4765">
        <w:tc>
          <w:tcPr>
            <w:tcW w:w="1696" w:type="dxa"/>
          </w:tcPr>
          <w:p w14:paraId="7CECD47C" w14:textId="77777777" w:rsidR="004E4765" w:rsidRDefault="004E4765" w:rsidP="005A6AE5">
            <w:bookmarkStart w:id="7" w:name="_Hlk214270869"/>
            <w:bookmarkEnd w:id="6"/>
            <w:r>
              <w:t>Phase 1</w:t>
            </w:r>
          </w:p>
        </w:tc>
        <w:tc>
          <w:tcPr>
            <w:tcW w:w="7364" w:type="dxa"/>
          </w:tcPr>
          <w:p w14:paraId="24A08D56" w14:textId="77777777" w:rsidR="004E4765" w:rsidRDefault="004E4765" w:rsidP="005A6AE5">
            <w:r>
              <w:t>D</w:t>
            </w:r>
            <w:r w:rsidRPr="00CB140E">
              <w:t>éfinition de la composition des bains d’électrolytes pour l’anodisation d’alliages d’aluminium et de titane lors de l’emploi de la technologie micro-arc</w:t>
            </w:r>
          </w:p>
        </w:tc>
      </w:tr>
      <w:tr w:rsidR="004E4765" w14:paraId="4F346847" w14:textId="77777777" w:rsidTr="004E4765">
        <w:tc>
          <w:tcPr>
            <w:tcW w:w="1696" w:type="dxa"/>
          </w:tcPr>
          <w:p w14:paraId="42155B82" w14:textId="77777777" w:rsidR="004E4765" w:rsidRDefault="004E4765" w:rsidP="005A6AE5">
            <w:r>
              <w:t>Phase 2</w:t>
            </w:r>
          </w:p>
        </w:tc>
        <w:tc>
          <w:tcPr>
            <w:tcW w:w="7364" w:type="dxa"/>
          </w:tcPr>
          <w:p w14:paraId="4864699C" w14:textId="77777777" w:rsidR="004E4765" w:rsidRDefault="004E4765" w:rsidP="005A6AE5">
            <w:r>
              <w:t>I</w:t>
            </w:r>
            <w:r w:rsidRPr="00CB140E">
              <w:t>ndustrialisation du procédé MAO</w:t>
            </w:r>
            <w:r>
              <w:t xml:space="preserve"> – </w:t>
            </w:r>
            <w:proofErr w:type="spellStart"/>
            <w:r>
              <w:t>pré-serie</w:t>
            </w:r>
            <w:proofErr w:type="spellEnd"/>
            <w:r>
              <w:t xml:space="preserve"> </w:t>
            </w:r>
          </w:p>
        </w:tc>
      </w:tr>
      <w:bookmarkEnd w:id="7"/>
    </w:tbl>
    <w:p w14:paraId="013956DB" w14:textId="77777777" w:rsidR="004E4765" w:rsidRDefault="004E4765" w:rsidP="004E4765">
      <w:pPr>
        <w:pStyle w:val="Titre2"/>
        <w:ind w:left="0" w:firstLine="0"/>
        <w:rPr>
          <w:rFonts w:asciiTheme="minorHAnsi" w:hAnsiTheme="minorHAnsi" w:cstheme="minorHAnsi"/>
        </w:rPr>
      </w:pPr>
    </w:p>
    <w:p w14:paraId="5F2762BE" w14:textId="19C3A262" w:rsidR="005E3BBE" w:rsidRPr="00342CCA" w:rsidRDefault="005E3BBE" w:rsidP="004A23D0">
      <w:pPr>
        <w:pStyle w:val="Titre2"/>
        <w:rPr>
          <w:rFonts w:asciiTheme="minorHAnsi" w:hAnsiTheme="minorHAnsi" w:cstheme="minorHAnsi"/>
        </w:rPr>
      </w:pPr>
      <w:r w:rsidRPr="00342CCA">
        <w:rPr>
          <w:rFonts w:asciiTheme="minorHAnsi" w:hAnsiTheme="minorHAnsi" w:cstheme="minorHAnsi"/>
        </w:rPr>
        <w:t xml:space="preserve">Article 2 – </w:t>
      </w:r>
      <w:r w:rsidR="00806B63" w:rsidRPr="00342CCA">
        <w:rPr>
          <w:rFonts w:asciiTheme="minorHAnsi" w:hAnsiTheme="minorHAnsi" w:cstheme="minorHAnsi"/>
        </w:rPr>
        <w:t>Engagement du titulaire ou du groupement titulaire</w:t>
      </w:r>
    </w:p>
    <w:p w14:paraId="78BFBD35" w14:textId="6ECA95E2" w:rsidR="005E3BBE" w:rsidRPr="00342CCA" w:rsidRDefault="005E3BBE" w:rsidP="00983BB7">
      <w:pPr>
        <w:rPr>
          <w:rFonts w:asciiTheme="minorHAnsi" w:hAnsiTheme="minorHAnsi" w:cstheme="minorHAnsi"/>
        </w:rPr>
      </w:pPr>
    </w:p>
    <w:p w14:paraId="7B0DF7F7" w14:textId="7EF2D7CA" w:rsidR="005E3BBE" w:rsidRPr="00342CCA" w:rsidRDefault="005E3BBE" w:rsidP="004A23D0">
      <w:pPr>
        <w:pStyle w:val="Titre3"/>
        <w:rPr>
          <w:rFonts w:asciiTheme="minorHAnsi" w:hAnsiTheme="minorHAnsi" w:cstheme="minorHAnsi"/>
        </w:rPr>
      </w:pPr>
      <w:r w:rsidRPr="00342CCA">
        <w:rPr>
          <w:rFonts w:asciiTheme="minorHAnsi" w:hAnsiTheme="minorHAnsi" w:cstheme="minorHAnsi"/>
        </w:rPr>
        <w:t xml:space="preserve">2.1 – </w:t>
      </w:r>
      <w:r w:rsidR="00806B63" w:rsidRPr="00342CCA">
        <w:rPr>
          <w:rFonts w:asciiTheme="minorHAnsi" w:hAnsiTheme="minorHAnsi" w:cstheme="minorHAnsi"/>
        </w:rPr>
        <w:t>Identification et engagement du titulaire ou du groupement titulaire</w:t>
      </w:r>
    </w:p>
    <w:p w14:paraId="5ADC00EC" w14:textId="77777777" w:rsidR="004A23D0" w:rsidRPr="00342CCA" w:rsidRDefault="004A23D0" w:rsidP="004A23D0">
      <w:pPr>
        <w:rPr>
          <w:rFonts w:asciiTheme="minorHAnsi" w:hAnsiTheme="minorHAnsi" w:cstheme="minorHAnsi"/>
          <w:highlight w:val="yellow"/>
        </w:rPr>
      </w:pPr>
    </w:p>
    <w:p w14:paraId="24B82101" w14:textId="14F289B8" w:rsidR="009B5ED9" w:rsidRPr="00342CCA" w:rsidRDefault="009B5ED9" w:rsidP="00C07592">
      <w:pPr>
        <w:pStyle w:val="fcase1ertab"/>
        <w:tabs>
          <w:tab w:val="left" w:pos="851"/>
        </w:tabs>
        <w:ind w:left="0" w:firstLine="0"/>
        <w:rPr>
          <w:rFonts w:asciiTheme="minorHAnsi" w:hAnsiTheme="minorHAnsi" w:cstheme="minorHAnsi"/>
          <w:i/>
          <w:iCs/>
          <w:sz w:val="18"/>
          <w:szCs w:val="18"/>
        </w:rPr>
      </w:pPr>
      <w:r w:rsidRPr="00342CCA">
        <w:rPr>
          <w:rFonts w:asciiTheme="minorHAnsi" w:hAnsiTheme="minorHAnsi" w:cstheme="minorHAnsi"/>
          <w:i/>
          <w:iCs/>
          <w:sz w:val="18"/>
          <w:szCs w:val="18"/>
        </w:rPr>
        <w:t xml:space="preserve">En cas de </w:t>
      </w:r>
      <w:r w:rsidR="00C07592" w:rsidRPr="00342CCA">
        <w:rPr>
          <w:rFonts w:asciiTheme="minorHAnsi" w:hAnsiTheme="minorHAnsi" w:cstheme="minorHAnsi"/>
          <w:i/>
          <w:iCs/>
          <w:sz w:val="18"/>
          <w:szCs w:val="18"/>
        </w:rPr>
        <w:t>soumission en groupement,</w:t>
      </w:r>
      <w:r w:rsidR="00C07592" w:rsidRPr="00342CCA">
        <w:rPr>
          <w:rFonts w:asciiTheme="minorHAnsi" w:hAnsiTheme="minorHAnsi" w:cstheme="minorHAnsi"/>
        </w:rPr>
        <w:t xml:space="preserve"> </w:t>
      </w:r>
      <w:r w:rsidR="00C07592" w:rsidRPr="00342CCA">
        <w:rPr>
          <w:rFonts w:asciiTheme="minorHAnsi" w:hAnsiTheme="minorHAnsi" w:cstheme="minorHAnsi"/>
          <w:i/>
          <w:iCs/>
          <w:sz w:val="18"/>
          <w:szCs w:val="18"/>
        </w:rPr>
        <w:t>l’ensemble des membres du groupement s’engagent, sur la base de l’offre du groupement.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 devront être annexés au présent acte d’engagement.</w:t>
      </w:r>
    </w:p>
    <w:p w14:paraId="19575BBD" w14:textId="77777777" w:rsidR="00806B63" w:rsidRPr="00342CCA" w:rsidRDefault="00806B63" w:rsidP="00806B63">
      <w:pPr>
        <w:tabs>
          <w:tab w:val="left" w:pos="851"/>
        </w:tabs>
        <w:rPr>
          <w:rFonts w:asciiTheme="minorHAnsi" w:hAnsiTheme="minorHAnsi" w:cstheme="minorHAnsi"/>
        </w:rPr>
      </w:pPr>
    </w:p>
    <w:p w14:paraId="476723E6" w14:textId="21B886F9" w:rsidR="00806B63" w:rsidRDefault="00806B63" w:rsidP="00806B63">
      <w:pPr>
        <w:tabs>
          <w:tab w:val="left" w:pos="851"/>
        </w:tabs>
        <w:rPr>
          <w:rFonts w:asciiTheme="minorHAnsi" w:hAnsiTheme="minorHAnsi" w:cstheme="minorHAnsi"/>
        </w:rPr>
      </w:pPr>
      <w:r w:rsidRPr="00A54558">
        <w:rPr>
          <w:rFonts w:asciiTheme="minorHAnsi" w:hAnsiTheme="minorHAnsi" w:cstheme="minorHAnsi"/>
        </w:rPr>
        <w:t>Après avoir pris connaissance des pièces constitutives du marché public suivantes</w:t>
      </w:r>
      <w:r w:rsidR="00264156">
        <w:rPr>
          <w:rFonts w:asciiTheme="minorHAnsi" w:hAnsiTheme="minorHAnsi" w:cstheme="minorHAnsi"/>
        </w:rPr>
        <w:t xml:space="preserve"> : </w:t>
      </w:r>
    </w:p>
    <w:p w14:paraId="1FDD05EA" w14:textId="3FEA155A" w:rsidR="00264156" w:rsidRPr="003B141B" w:rsidRDefault="00264156" w:rsidP="00264156">
      <w:pPr>
        <w:pStyle w:val="Paragraphedeliste"/>
        <w:numPr>
          <w:ilvl w:val="0"/>
          <w:numId w:val="17"/>
        </w:numPr>
      </w:pPr>
      <w:r w:rsidRPr="003B141B">
        <w:t xml:space="preserve">L’acte d’engagement du marché </w:t>
      </w:r>
      <w:r w:rsidR="004E4765" w:rsidRPr="004E4765">
        <w:t>2525_SURFACE_MAOTIAL</w:t>
      </w:r>
      <w:r w:rsidR="004E4765">
        <w:t xml:space="preserve"> </w:t>
      </w:r>
      <w:r w:rsidRPr="003B141B">
        <w:t>;</w:t>
      </w:r>
    </w:p>
    <w:p w14:paraId="030736F8" w14:textId="41430F61" w:rsidR="00264156" w:rsidRPr="003B141B" w:rsidRDefault="00264156" w:rsidP="004E4765">
      <w:pPr>
        <w:pStyle w:val="Paragraphedeliste"/>
        <w:numPr>
          <w:ilvl w:val="0"/>
          <w:numId w:val="17"/>
        </w:numPr>
      </w:pPr>
      <w:r w:rsidRPr="003B141B">
        <w:t xml:space="preserve">Le Cahier des clauses administratives </w:t>
      </w:r>
      <w:r w:rsidR="004E4765">
        <w:t xml:space="preserve">et techniques </w:t>
      </w:r>
      <w:r w:rsidRPr="003B141B">
        <w:t xml:space="preserve">particulières à ce </w:t>
      </w:r>
      <w:r w:rsidR="00786AF8" w:rsidRPr="003B141B">
        <w:t>marché</w:t>
      </w:r>
      <w:r w:rsidR="004E4765">
        <w:t xml:space="preserve"> </w:t>
      </w:r>
      <w:r w:rsidR="004E4765" w:rsidRPr="004E4765">
        <w:t>2525_SURFACE_MAOTIAL</w:t>
      </w:r>
      <w:r w:rsidR="004E4765">
        <w:t> </w:t>
      </w:r>
      <w:r w:rsidRPr="003B141B">
        <w:t>;</w:t>
      </w:r>
    </w:p>
    <w:p w14:paraId="46D46817" w14:textId="77777777" w:rsidR="00264156" w:rsidRPr="003B141B" w:rsidRDefault="00264156" w:rsidP="00264156">
      <w:pPr>
        <w:pStyle w:val="Paragraphedeliste"/>
        <w:numPr>
          <w:ilvl w:val="0"/>
          <w:numId w:val="17"/>
        </w:numPr>
      </w:pPr>
      <w:r w:rsidRPr="003B141B">
        <w:t>Le cahier des clauses administratives générales des marchés publics de fournitures courantes et de services (</w:t>
      </w:r>
      <w:hyperlink r:id="rId11" w:history="1">
        <w:r w:rsidRPr="00683A69">
          <w:rPr>
            <w:rStyle w:val="Lienhypertexte"/>
          </w:rPr>
          <w:t>https://www.legifrance.gouv.fr/loda/id/JORFTEXT000043310341/2025-07-06/</w:t>
        </w:r>
      </w:hyperlink>
      <w:r>
        <w:t xml:space="preserve"> </w:t>
      </w:r>
      <w:r w:rsidRPr="003B141B">
        <w:t>) ;</w:t>
      </w:r>
    </w:p>
    <w:p w14:paraId="5DAA0356" w14:textId="77777777" w:rsidR="00264156" w:rsidRPr="003B141B" w:rsidRDefault="00264156" w:rsidP="00264156">
      <w:pPr>
        <w:pStyle w:val="Paragraphedeliste"/>
        <w:numPr>
          <w:ilvl w:val="0"/>
          <w:numId w:val="17"/>
        </w:numPr>
      </w:pPr>
      <w:r w:rsidRPr="003B141B">
        <w:t>L’offre technique et financière du titulaire.</w:t>
      </w:r>
    </w:p>
    <w:p w14:paraId="5E4EE7F0" w14:textId="38F43981" w:rsidR="00264156" w:rsidRDefault="00264156" w:rsidP="00264156">
      <w:pPr>
        <w:pStyle w:val="Paragraphedeliste"/>
        <w:numPr>
          <w:ilvl w:val="0"/>
          <w:numId w:val="17"/>
        </w:numPr>
      </w:pPr>
      <w:r w:rsidRPr="003B141B">
        <w:t>L’annexe « </w:t>
      </w:r>
      <w:r w:rsidR="004E4765" w:rsidRPr="004E4765">
        <w:t>2525_SURFACE_MAOTIAL</w:t>
      </w:r>
      <w:r w:rsidR="004E4765" w:rsidRPr="004E4765">
        <w:t xml:space="preserve"> </w:t>
      </w:r>
      <w:r w:rsidRPr="003B141B">
        <w:t>– Interlocuteurs du marché ».</w:t>
      </w:r>
    </w:p>
    <w:p w14:paraId="1B544706" w14:textId="77777777" w:rsidR="00AD2FF6" w:rsidRDefault="00AD2FF6" w:rsidP="00AD2FF6"/>
    <w:p w14:paraId="030D8FF8" w14:textId="4751BC2D" w:rsidR="00AD2FF6" w:rsidRDefault="00AD2FF6" w:rsidP="00AD2FF6">
      <w:proofErr w:type="gramStart"/>
      <w:r w:rsidRPr="00AD2FF6">
        <w:t>et</w:t>
      </w:r>
      <w:proofErr w:type="gramEnd"/>
      <w:r w:rsidRPr="00AD2FF6">
        <w:t xml:space="preserve"> conformément à leurs clauses, le signataire s’engage, sur la base de son offre à livrer les fournitures et services demandées et à exécuter les prestations demandées au prix indiqués ci-dessous :</w:t>
      </w:r>
    </w:p>
    <w:p w14:paraId="66C97987" w14:textId="77777777" w:rsidR="00AD2FF6" w:rsidRPr="003B141B" w:rsidRDefault="00AD2FF6" w:rsidP="00AD2FF6">
      <w:pPr>
        <w:pStyle w:val="Paragraphedeliste"/>
      </w:pPr>
    </w:p>
    <w:tbl>
      <w:tblPr>
        <w:tblStyle w:val="Grilledutableau"/>
        <w:tblW w:w="0" w:type="auto"/>
        <w:tblLook w:val="04A0" w:firstRow="1" w:lastRow="0" w:firstColumn="1" w:lastColumn="0" w:noHBand="0" w:noVBand="1"/>
      </w:tblPr>
      <w:tblGrid>
        <w:gridCol w:w="906"/>
        <w:gridCol w:w="2746"/>
        <w:gridCol w:w="1982"/>
        <w:gridCol w:w="1713"/>
        <w:gridCol w:w="1713"/>
      </w:tblGrid>
      <w:tr w:rsidR="004E4765" w14:paraId="73D82F5B" w14:textId="77777777" w:rsidTr="004E4765">
        <w:tc>
          <w:tcPr>
            <w:tcW w:w="906" w:type="dxa"/>
          </w:tcPr>
          <w:p w14:paraId="52254047" w14:textId="77777777" w:rsidR="004E4765" w:rsidRDefault="004E4765" w:rsidP="005A6AE5"/>
        </w:tc>
        <w:tc>
          <w:tcPr>
            <w:tcW w:w="2746" w:type="dxa"/>
          </w:tcPr>
          <w:p w14:paraId="7A1FCF50" w14:textId="77777777" w:rsidR="004E4765" w:rsidRDefault="004E4765" w:rsidP="005A6AE5"/>
        </w:tc>
        <w:tc>
          <w:tcPr>
            <w:tcW w:w="1982" w:type="dxa"/>
          </w:tcPr>
          <w:p w14:paraId="31612301" w14:textId="6CC2F081" w:rsidR="004E4765" w:rsidRPr="004E4765" w:rsidRDefault="004E4765" w:rsidP="005A6AE5">
            <w:pPr>
              <w:rPr>
                <w:b/>
                <w:bCs/>
              </w:rPr>
            </w:pPr>
            <w:r w:rsidRPr="004E4765">
              <w:rPr>
                <w:b/>
                <w:bCs/>
              </w:rPr>
              <w:t>MONTANT HT</w:t>
            </w:r>
          </w:p>
        </w:tc>
        <w:tc>
          <w:tcPr>
            <w:tcW w:w="1713" w:type="dxa"/>
          </w:tcPr>
          <w:p w14:paraId="103E71E3" w14:textId="6829A0C4" w:rsidR="004E4765" w:rsidRPr="004E4765" w:rsidRDefault="004E4765" w:rsidP="005A6AE5">
            <w:pPr>
              <w:rPr>
                <w:b/>
                <w:bCs/>
              </w:rPr>
            </w:pPr>
            <w:r w:rsidRPr="004E4765">
              <w:rPr>
                <w:b/>
                <w:bCs/>
              </w:rPr>
              <w:t>TVA</w:t>
            </w:r>
          </w:p>
        </w:tc>
        <w:tc>
          <w:tcPr>
            <w:tcW w:w="1713" w:type="dxa"/>
          </w:tcPr>
          <w:p w14:paraId="7688A96A" w14:textId="63AE0CC1" w:rsidR="004E4765" w:rsidRPr="004E4765" w:rsidRDefault="004E4765" w:rsidP="005A6AE5">
            <w:pPr>
              <w:rPr>
                <w:b/>
                <w:bCs/>
              </w:rPr>
            </w:pPr>
            <w:r w:rsidRPr="004E4765">
              <w:rPr>
                <w:b/>
                <w:bCs/>
              </w:rPr>
              <w:t>MONTANT TTC</w:t>
            </w:r>
          </w:p>
        </w:tc>
      </w:tr>
      <w:tr w:rsidR="004E4765" w14:paraId="715A2DC7" w14:textId="00EB9A4A" w:rsidTr="004E4765">
        <w:tc>
          <w:tcPr>
            <w:tcW w:w="906" w:type="dxa"/>
          </w:tcPr>
          <w:p w14:paraId="2F9DC7BE" w14:textId="77777777" w:rsidR="004E4765" w:rsidRDefault="004E4765" w:rsidP="005A6AE5">
            <w:r>
              <w:t>Phase 1</w:t>
            </w:r>
          </w:p>
        </w:tc>
        <w:tc>
          <w:tcPr>
            <w:tcW w:w="2746" w:type="dxa"/>
          </w:tcPr>
          <w:p w14:paraId="530491CC" w14:textId="77777777" w:rsidR="004E4765" w:rsidRDefault="004E4765" w:rsidP="005A6AE5">
            <w:r>
              <w:t>D</w:t>
            </w:r>
            <w:r w:rsidRPr="00CB140E">
              <w:t>éfinition de la composition des bains d’électrolytes pour l’anodisation d’alliages d’aluminium et de titane lors de l’emploi de la technologie micro-arc</w:t>
            </w:r>
          </w:p>
        </w:tc>
        <w:tc>
          <w:tcPr>
            <w:tcW w:w="1982" w:type="dxa"/>
          </w:tcPr>
          <w:p w14:paraId="43CF1D25" w14:textId="77777777" w:rsidR="004E4765" w:rsidRDefault="004E4765" w:rsidP="005A6AE5"/>
        </w:tc>
        <w:tc>
          <w:tcPr>
            <w:tcW w:w="1713" w:type="dxa"/>
          </w:tcPr>
          <w:p w14:paraId="13D58294" w14:textId="77777777" w:rsidR="004E4765" w:rsidRDefault="004E4765" w:rsidP="005A6AE5"/>
        </w:tc>
        <w:tc>
          <w:tcPr>
            <w:tcW w:w="1713" w:type="dxa"/>
          </w:tcPr>
          <w:p w14:paraId="698ABF81" w14:textId="46A3C551" w:rsidR="004E4765" w:rsidRDefault="004E4765" w:rsidP="005A6AE5"/>
        </w:tc>
      </w:tr>
      <w:tr w:rsidR="004E4765" w14:paraId="7995A8B6" w14:textId="0AE1A1AB" w:rsidTr="004E4765">
        <w:tc>
          <w:tcPr>
            <w:tcW w:w="906" w:type="dxa"/>
          </w:tcPr>
          <w:p w14:paraId="2B9B1000" w14:textId="77777777" w:rsidR="004E4765" w:rsidRDefault="004E4765" w:rsidP="005A6AE5">
            <w:r>
              <w:t>Phase 2</w:t>
            </w:r>
          </w:p>
        </w:tc>
        <w:tc>
          <w:tcPr>
            <w:tcW w:w="2746" w:type="dxa"/>
          </w:tcPr>
          <w:p w14:paraId="76C18845" w14:textId="77777777" w:rsidR="004E4765" w:rsidRDefault="004E4765" w:rsidP="005A6AE5">
            <w:r>
              <w:t>I</w:t>
            </w:r>
            <w:r w:rsidRPr="00CB140E">
              <w:t>ndustrialisation du procédé MAO</w:t>
            </w:r>
            <w:r>
              <w:t xml:space="preserve"> – </w:t>
            </w:r>
            <w:proofErr w:type="spellStart"/>
            <w:r>
              <w:t>pré-serie</w:t>
            </w:r>
            <w:proofErr w:type="spellEnd"/>
            <w:r>
              <w:t xml:space="preserve"> </w:t>
            </w:r>
          </w:p>
        </w:tc>
        <w:tc>
          <w:tcPr>
            <w:tcW w:w="1982" w:type="dxa"/>
          </w:tcPr>
          <w:p w14:paraId="76CF0AA6" w14:textId="77777777" w:rsidR="004E4765" w:rsidRDefault="004E4765" w:rsidP="005A6AE5"/>
        </w:tc>
        <w:tc>
          <w:tcPr>
            <w:tcW w:w="1713" w:type="dxa"/>
          </w:tcPr>
          <w:p w14:paraId="585CED52" w14:textId="77777777" w:rsidR="004E4765" w:rsidRDefault="004E4765" w:rsidP="005A6AE5"/>
        </w:tc>
        <w:tc>
          <w:tcPr>
            <w:tcW w:w="1713" w:type="dxa"/>
          </w:tcPr>
          <w:p w14:paraId="0D03C7FC" w14:textId="00FF2C8E" w:rsidR="004E4765" w:rsidRDefault="004E4765" w:rsidP="005A6AE5"/>
        </w:tc>
      </w:tr>
      <w:tr w:rsidR="004E4765" w14:paraId="7A134C68" w14:textId="77777777" w:rsidTr="007D606A">
        <w:tc>
          <w:tcPr>
            <w:tcW w:w="3652" w:type="dxa"/>
            <w:gridSpan w:val="2"/>
          </w:tcPr>
          <w:p w14:paraId="5B06A1B9" w14:textId="61798EF3" w:rsidR="004E4765" w:rsidRDefault="004E4765" w:rsidP="005A6AE5">
            <w:r>
              <w:t xml:space="preserve">TOTAL </w:t>
            </w:r>
          </w:p>
        </w:tc>
        <w:tc>
          <w:tcPr>
            <w:tcW w:w="1982" w:type="dxa"/>
          </w:tcPr>
          <w:p w14:paraId="2877161E" w14:textId="77777777" w:rsidR="004E4765" w:rsidRDefault="004E4765" w:rsidP="005A6AE5"/>
        </w:tc>
        <w:tc>
          <w:tcPr>
            <w:tcW w:w="1713" w:type="dxa"/>
          </w:tcPr>
          <w:p w14:paraId="7B98438D" w14:textId="77777777" w:rsidR="004E4765" w:rsidRDefault="004E4765" w:rsidP="005A6AE5"/>
        </w:tc>
        <w:tc>
          <w:tcPr>
            <w:tcW w:w="1713" w:type="dxa"/>
          </w:tcPr>
          <w:p w14:paraId="1B648371" w14:textId="77777777" w:rsidR="004E4765" w:rsidRDefault="004E4765" w:rsidP="005A6AE5"/>
        </w:tc>
      </w:tr>
    </w:tbl>
    <w:p w14:paraId="2A5DACDA" w14:textId="77777777" w:rsidR="00EE4D40" w:rsidRDefault="00EE4D40" w:rsidP="00983BB7">
      <w:pPr>
        <w:rPr>
          <w:rFonts w:asciiTheme="minorHAnsi" w:hAnsiTheme="minorHAnsi" w:cstheme="minorHAnsi"/>
          <w:highlight w:val="yellow"/>
        </w:rPr>
      </w:pPr>
    </w:p>
    <w:p w14:paraId="1C77A50A" w14:textId="77777777" w:rsidR="004E4765" w:rsidRPr="00342CCA" w:rsidRDefault="004E4765" w:rsidP="00983BB7">
      <w:pPr>
        <w:rPr>
          <w:rFonts w:asciiTheme="minorHAnsi" w:hAnsiTheme="minorHAnsi" w:cstheme="minorHAnsi"/>
          <w:highlight w:val="yellow"/>
        </w:rPr>
      </w:pPr>
    </w:p>
    <w:p w14:paraId="50C1FF77" w14:textId="0A3BE9D8" w:rsidR="005E3BBE" w:rsidRPr="00342CCA" w:rsidRDefault="005E3BBE" w:rsidP="00806B63">
      <w:pPr>
        <w:pStyle w:val="Titre3"/>
        <w:rPr>
          <w:rFonts w:asciiTheme="minorHAnsi" w:hAnsiTheme="minorHAnsi" w:cstheme="minorHAnsi"/>
        </w:rPr>
      </w:pPr>
      <w:r w:rsidRPr="00342CCA">
        <w:rPr>
          <w:rFonts w:asciiTheme="minorHAnsi" w:hAnsiTheme="minorHAnsi" w:cstheme="minorHAnsi"/>
        </w:rPr>
        <w:lastRenderedPageBreak/>
        <w:t xml:space="preserve">2.2 – </w:t>
      </w:r>
      <w:r w:rsidR="00806B63" w:rsidRPr="00342CCA">
        <w:rPr>
          <w:rFonts w:asciiTheme="minorHAnsi" w:hAnsiTheme="minorHAnsi" w:cstheme="minorHAnsi"/>
        </w:rPr>
        <w:t>Nature du groupement et, en cas de groupement conjoint, répartition des prestations</w:t>
      </w:r>
    </w:p>
    <w:p w14:paraId="3786B8F8" w14:textId="77777777" w:rsidR="00806B63" w:rsidRPr="00342CCA" w:rsidRDefault="00806B63" w:rsidP="00806B63">
      <w:pPr>
        <w:rPr>
          <w:rFonts w:asciiTheme="minorHAnsi" w:hAnsiTheme="minorHAnsi" w:cstheme="minorHAnsi"/>
          <w:highlight w:val="yellow"/>
        </w:rPr>
      </w:pPr>
    </w:p>
    <w:p w14:paraId="2CAB871D" w14:textId="77777777" w:rsidR="00663CAD" w:rsidRPr="00342CCA" w:rsidRDefault="00806B63" w:rsidP="00663CAD">
      <w:pPr>
        <w:pStyle w:val="fcase1ertab"/>
        <w:tabs>
          <w:tab w:val="left" w:pos="851"/>
        </w:tabs>
        <w:ind w:left="0" w:firstLine="0"/>
        <w:rPr>
          <w:rFonts w:asciiTheme="minorHAnsi" w:hAnsiTheme="minorHAnsi" w:cstheme="minorHAnsi"/>
        </w:rPr>
      </w:pPr>
      <w:r w:rsidRPr="00342CCA">
        <w:rPr>
          <w:rFonts w:asciiTheme="minorHAnsi" w:hAnsiTheme="minorHAnsi" w:cstheme="minorHAnsi"/>
        </w:rPr>
        <w:t>Pour l’exécution du marché public, le groupement d’opérateurs économiques est :</w:t>
      </w:r>
      <w:r w:rsidR="00663CAD" w:rsidRPr="00342CCA">
        <w:rPr>
          <w:rFonts w:asciiTheme="minorHAnsi" w:hAnsiTheme="minorHAnsi" w:cstheme="minorHAnsi"/>
        </w:rPr>
        <w:t xml:space="preserve"> </w:t>
      </w:r>
    </w:p>
    <w:p w14:paraId="731D5653" w14:textId="75828EC1" w:rsidR="00806B63" w:rsidRPr="00342CCA" w:rsidRDefault="00806B63" w:rsidP="00663CAD">
      <w:pPr>
        <w:pStyle w:val="fcase1ertab"/>
        <w:tabs>
          <w:tab w:val="left" w:pos="851"/>
        </w:tabs>
        <w:ind w:left="0" w:firstLine="0"/>
        <w:rPr>
          <w:rFonts w:asciiTheme="minorHAnsi" w:hAnsiTheme="minorHAnsi" w:cstheme="minorHAnsi"/>
        </w:rPr>
      </w:pPr>
      <w:r w:rsidRPr="00342CCA">
        <w:rPr>
          <w:rFonts w:asciiTheme="minorHAnsi" w:hAnsiTheme="minorHAnsi" w:cstheme="minorHAnsi"/>
          <w:i/>
          <w:iCs/>
          <w:sz w:val="18"/>
          <w:szCs w:val="18"/>
        </w:rPr>
        <w:t>(Cocher la case correspondante.)</w:t>
      </w:r>
    </w:p>
    <w:p w14:paraId="484A1EDB" w14:textId="77777777" w:rsidR="00663CAD" w:rsidRPr="00342CCA" w:rsidRDefault="00806B63" w:rsidP="00806B63">
      <w:pPr>
        <w:pStyle w:val="fcase1ertab"/>
        <w:tabs>
          <w:tab w:val="clear" w:pos="426"/>
          <w:tab w:val="left" w:pos="851"/>
        </w:tabs>
        <w:spacing w:before="120"/>
        <w:ind w:left="0" w:firstLine="851"/>
        <w:rPr>
          <w:rFonts w:asciiTheme="minorHAnsi" w:hAnsiTheme="minorHAnsi" w:cstheme="minorHAnsi"/>
        </w:rPr>
      </w:pPr>
      <w:r w:rsidRPr="00342CCA">
        <w:rPr>
          <w:rFonts w:asciiTheme="minorHAnsi" w:hAnsiTheme="minorHAnsi" w:cstheme="minorHAnsi"/>
        </w:rPr>
        <w:fldChar w:fldCharType="begin">
          <w:ffData>
            <w:name w:val=""/>
            <w:enabled/>
            <w:calcOnExit w:val="0"/>
            <w:checkBox>
              <w:size w:val="20"/>
              <w:default w:val="0"/>
            </w:checkBox>
          </w:ffData>
        </w:fldChar>
      </w:r>
      <w:r w:rsidRPr="00342CCA">
        <w:rPr>
          <w:rFonts w:asciiTheme="minorHAnsi" w:hAnsiTheme="minorHAnsi" w:cstheme="minorHAnsi"/>
        </w:rPr>
        <w:instrText xml:space="preserve"> FORMCHECKBOX </w:instrText>
      </w:r>
      <w:r w:rsidRPr="00342CCA">
        <w:rPr>
          <w:rFonts w:asciiTheme="minorHAnsi" w:hAnsiTheme="minorHAnsi" w:cstheme="minorHAnsi"/>
        </w:rPr>
      </w:r>
      <w:r w:rsidRPr="00342CCA">
        <w:rPr>
          <w:rFonts w:asciiTheme="minorHAnsi" w:hAnsiTheme="minorHAnsi" w:cstheme="minorHAnsi"/>
        </w:rPr>
        <w:fldChar w:fldCharType="separate"/>
      </w:r>
      <w:r w:rsidRPr="00342CCA">
        <w:rPr>
          <w:rFonts w:asciiTheme="minorHAnsi" w:hAnsiTheme="minorHAnsi" w:cstheme="minorHAnsi"/>
        </w:rPr>
        <w:fldChar w:fldCharType="end"/>
      </w:r>
      <w:r w:rsidRPr="00342CCA">
        <w:rPr>
          <w:rFonts w:asciiTheme="minorHAnsi" w:hAnsiTheme="minorHAnsi" w:cstheme="minorHAnsi"/>
          <w:i/>
          <w:iCs/>
        </w:rPr>
        <w:t xml:space="preserve"> </w:t>
      </w:r>
      <w:proofErr w:type="gramStart"/>
      <w:r w:rsidRPr="00342CCA">
        <w:rPr>
          <w:rFonts w:asciiTheme="minorHAnsi" w:hAnsiTheme="minorHAnsi" w:cstheme="minorHAnsi"/>
        </w:rPr>
        <w:t>conjoint</w:t>
      </w:r>
      <w:proofErr w:type="gramEnd"/>
    </w:p>
    <w:p w14:paraId="4785904F" w14:textId="5E8E95E4" w:rsidR="00806B63" w:rsidRPr="00342CCA" w:rsidRDefault="00806B63" w:rsidP="00806B63">
      <w:pPr>
        <w:pStyle w:val="fcase1ertab"/>
        <w:tabs>
          <w:tab w:val="clear" w:pos="426"/>
          <w:tab w:val="left" w:pos="851"/>
        </w:tabs>
        <w:spacing w:before="120"/>
        <w:ind w:left="0" w:firstLine="851"/>
        <w:rPr>
          <w:rFonts w:asciiTheme="minorHAnsi" w:hAnsiTheme="minorHAnsi" w:cstheme="minorHAnsi"/>
        </w:rPr>
      </w:pPr>
      <w:r w:rsidRPr="00342CCA">
        <w:rPr>
          <w:rFonts w:asciiTheme="minorHAnsi" w:hAnsiTheme="minorHAnsi" w:cstheme="minorHAnsi"/>
        </w:rPr>
        <w:fldChar w:fldCharType="begin">
          <w:ffData>
            <w:name w:val=""/>
            <w:enabled/>
            <w:calcOnExit w:val="0"/>
            <w:checkBox>
              <w:size w:val="20"/>
              <w:default w:val="0"/>
            </w:checkBox>
          </w:ffData>
        </w:fldChar>
      </w:r>
      <w:r w:rsidRPr="00342CCA">
        <w:rPr>
          <w:rFonts w:asciiTheme="minorHAnsi" w:hAnsiTheme="minorHAnsi" w:cstheme="minorHAnsi"/>
        </w:rPr>
        <w:instrText xml:space="preserve"> FORMCHECKBOX </w:instrText>
      </w:r>
      <w:r w:rsidRPr="00342CCA">
        <w:rPr>
          <w:rFonts w:asciiTheme="minorHAnsi" w:hAnsiTheme="minorHAnsi" w:cstheme="minorHAnsi"/>
        </w:rPr>
      </w:r>
      <w:r w:rsidRPr="00342CCA">
        <w:rPr>
          <w:rFonts w:asciiTheme="minorHAnsi" w:hAnsiTheme="minorHAnsi" w:cstheme="minorHAnsi"/>
        </w:rPr>
        <w:fldChar w:fldCharType="separate"/>
      </w:r>
      <w:r w:rsidRPr="00342CCA">
        <w:rPr>
          <w:rFonts w:asciiTheme="minorHAnsi" w:hAnsiTheme="minorHAnsi" w:cstheme="minorHAnsi"/>
        </w:rPr>
        <w:fldChar w:fldCharType="end"/>
      </w:r>
      <w:r w:rsidRPr="00342CCA">
        <w:rPr>
          <w:rFonts w:asciiTheme="minorHAnsi" w:hAnsiTheme="minorHAnsi" w:cstheme="minorHAnsi"/>
          <w:iCs/>
        </w:rPr>
        <w:t xml:space="preserve"> </w:t>
      </w:r>
      <w:proofErr w:type="gramStart"/>
      <w:r w:rsidRPr="00342CCA">
        <w:rPr>
          <w:rFonts w:asciiTheme="minorHAnsi" w:hAnsiTheme="minorHAnsi" w:cstheme="minorHAnsi"/>
        </w:rPr>
        <w:t>solidaire</w:t>
      </w:r>
      <w:proofErr w:type="gramEnd"/>
    </w:p>
    <w:p w14:paraId="69FDFEBD" w14:textId="683F31EF" w:rsidR="00806B63" w:rsidRPr="00342CCA" w:rsidRDefault="00806B63" w:rsidP="00806B63">
      <w:pPr>
        <w:tabs>
          <w:tab w:val="left" w:pos="851"/>
        </w:tabs>
        <w:spacing w:before="120"/>
        <w:rPr>
          <w:rFonts w:asciiTheme="minorHAnsi" w:hAnsiTheme="minorHAnsi" w:cstheme="minorHAnsi"/>
          <w:b/>
          <w:bCs/>
        </w:rPr>
      </w:pPr>
      <w:r w:rsidRPr="00342CCA">
        <w:rPr>
          <w:rFonts w:asciiTheme="minorHAnsi" w:hAnsiTheme="minorHAnsi" w:cstheme="minorHAnsi"/>
          <w:i/>
          <w:iCs/>
          <w:sz w:val="18"/>
          <w:szCs w:val="18"/>
        </w:rPr>
        <w:t xml:space="preserve">(Les membres du groupement conjoint indiquent dans </w:t>
      </w:r>
      <w:r w:rsidR="00663CAD" w:rsidRPr="00342CCA">
        <w:rPr>
          <w:rFonts w:asciiTheme="minorHAnsi" w:hAnsiTheme="minorHAnsi" w:cstheme="minorHAnsi"/>
          <w:i/>
          <w:iCs/>
          <w:sz w:val="18"/>
          <w:szCs w:val="18"/>
        </w:rPr>
        <w:t>un tableau en annexe du présent acte d’engagement,</w:t>
      </w:r>
      <w:r w:rsidRPr="00342CCA">
        <w:rPr>
          <w:rFonts w:asciiTheme="minorHAnsi" w:hAnsiTheme="minorHAnsi" w:cstheme="minorHAnsi"/>
          <w:i/>
          <w:iCs/>
          <w:sz w:val="18"/>
          <w:szCs w:val="18"/>
        </w:rPr>
        <w:t xml:space="preserve"> la répartition des prestations que chacun d’entre eux s’engage à réaliser</w:t>
      </w:r>
      <w:r w:rsidR="00663CAD" w:rsidRPr="00342CCA">
        <w:rPr>
          <w:rFonts w:asciiTheme="minorHAnsi" w:hAnsiTheme="minorHAnsi" w:cstheme="minorHAnsi"/>
          <w:i/>
          <w:iCs/>
          <w:sz w:val="18"/>
          <w:szCs w:val="18"/>
        </w:rPr>
        <w:t>, en précisant la nature de la prestation et son montant en euros HT</w:t>
      </w:r>
      <w:r w:rsidRPr="00342CCA">
        <w:rPr>
          <w:rFonts w:asciiTheme="minorHAnsi" w:hAnsiTheme="minorHAnsi" w:cstheme="minorHAnsi"/>
          <w:i/>
          <w:iCs/>
          <w:sz w:val="18"/>
          <w:szCs w:val="18"/>
        </w:rPr>
        <w:t>.)</w:t>
      </w:r>
    </w:p>
    <w:p w14:paraId="24F47787" w14:textId="1D8D2380" w:rsidR="00503103" w:rsidRPr="00342CCA" w:rsidRDefault="00503103" w:rsidP="00503103">
      <w:pPr>
        <w:pStyle w:val="Contenudetableau"/>
        <w:rPr>
          <w:rFonts w:asciiTheme="minorHAnsi" w:hAnsiTheme="minorHAnsi" w:cstheme="minorHAnsi"/>
        </w:rPr>
      </w:pPr>
    </w:p>
    <w:p w14:paraId="4C4AB8AA" w14:textId="020F5B8D" w:rsidR="004A4BCA" w:rsidRPr="00342CCA" w:rsidRDefault="005E3BBE" w:rsidP="004A23D0">
      <w:pPr>
        <w:pStyle w:val="Titre3"/>
        <w:rPr>
          <w:rFonts w:asciiTheme="minorHAnsi" w:hAnsiTheme="minorHAnsi" w:cstheme="minorHAnsi"/>
        </w:rPr>
      </w:pPr>
      <w:r w:rsidRPr="00342CCA">
        <w:rPr>
          <w:rFonts w:asciiTheme="minorHAnsi" w:hAnsiTheme="minorHAnsi" w:cstheme="minorHAnsi"/>
        </w:rPr>
        <w:t xml:space="preserve">2.3 – </w:t>
      </w:r>
      <w:r w:rsidR="00806B63" w:rsidRPr="00342CCA">
        <w:rPr>
          <w:rFonts w:asciiTheme="minorHAnsi" w:hAnsiTheme="minorHAnsi" w:cstheme="minorHAnsi"/>
        </w:rPr>
        <w:t>Avance</w:t>
      </w:r>
    </w:p>
    <w:p w14:paraId="67D2DC3D" w14:textId="6EA45E04" w:rsidR="005E3BBE" w:rsidRPr="00342CCA" w:rsidRDefault="005E3BBE">
      <w:pPr>
        <w:rPr>
          <w:rFonts w:asciiTheme="minorHAnsi" w:hAnsiTheme="minorHAnsi" w:cstheme="minorHAnsi"/>
        </w:rPr>
      </w:pPr>
    </w:p>
    <w:tbl>
      <w:tblPr>
        <w:tblW w:w="9206" w:type="dxa"/>
        <w:tblInd w:w="-261" w:type="dxa"/>
        <w:tblLook w:val="04A0" w:firstRow="1" w:lastRow="0" w:firstColumn="1" w:lastColumn="0" w:noHBand="0" w:noVBand="1"/>
      </w:tblPr>
      <w:tblGrid>
        <w:gridCol w:w="5379"/>
        <w:gridCol w:w="997"/>
        <w:gridCol w:w="2830"/>
      </w:tblGrid>
      <w:tr w:rsidR="00663CAD" w:rsidRPr="00342CCA" w14:paraId="3A114E55" w14:textId="77777777" w:rsidTr="006E28D6">
        <w:tc>
          <w:tcPr>
            <w:tcW w:w="5379" w:type="dxa"/>
            <w:tcBorders>
              <w:top w:val="single" w:sz="4" w:space="0" w:color="FFFFFF"/>
              <w:left w:val="single" w:sz="4" w:space="0" w:color="FFFFFF"/>
              <w:bottom w:val="single" w:sz="4" w:space="0" w:color="FFFFFF"/>
              <w:right w:val="single" w:sz="4" w:space="0" w:color="FFFFFF"/>
            </w:tcBorders>
          </w:tcPr>
          <w:p w14:paraId="51B8D86F" w14:textId="4081B774" w:rsidR="00663CAD" w:rsidRPr="00342CCA" w:rsidRDefault="00663CAD" w:rsidP="006E28D6">
            <w:pPr>
              <w:rPr>
                <w:rFonts w:asciiTheme="minorHAnsi" w:hAnsiTheme="minorHAnsi" w:cstheme="minorHAnsi"/>
              </w:rPr>
            </w:pPr>
            <w:r w:rsidRPr="00342CCA">
              <w:rPr>
                <w:rFonts w:asciiTheme="minorHAnsi" w:hAnsiTheme="minorHAnsi" w:cstheme="minorHAnsi"/>
              </w:rPr>
              <w:t xml:space="preserve">   L’entreprise souhaite le versement de l’avance :</w:t>
            </w:r>
          </w:p>
        </w:tc>
        <w:tc>
          <w:tcPr>
            <w:tcW w:w="997" w:type="dxa"/>
            <w:tcBorders>
              <w:top w:val="single" w:sz="4" w:space="0" w:color="FFFFFF"/>
              <w:left w:val="single" w:sz="4" w:space="0" w:color="FFFFFF"/>
              <w:bottom w:val="single" w:sz="4" w:space="0" w:color="FFFFFF"/>
              <w:right w:val="single" w:sz="4" w:space="0" w:color="FFFFFF"/>
            </w:tcBorders>
          </w:tcPr>
          <w:p w14:paraId="3B53F117" w14:textId="4B67A79E" w:rsidR="00663CAD" w:rsidRPr="00342CCA" w:rsidRDefault="00663CAD" w:rsidP="006E28D6">
            <w:pPr>
              <w:rPr>
                <w:rFonts w:asciiTheme="minorHAnsi" w:hAnsiTheme="minorHAnsi" w:cstheme="minorHAnsi"/>
              </w:rPr>
            </w:pPr>
            <w:r w:rsidRPr="00342CCA">
              <w:rPr>
                <w:rFonts w:ascii="Segoe UI Symbol" w:eastAsia="MS Gothic" w:hAnsi="Segoe UI Symbol" w:cs="Segoe UI Symbol"/>
              </w:rPr>
              <w:t>☐</w:t>
            </w:r>
            <w:r w:rsidRPr="00342CCA">
              <w:rPr>
                <w:rFonts w:asciiTheme="minorHAnsi" w:hAnsiTheme="minorHAnsi" w:cstheme="minorHAnsi"/>
              </w:rPr>
              <w:t xml:space="preserve"> Oui</w:t>
            </w:r>
            <w:r w:rsidR="008E48E6" w:rsidRPr="00342CCA">
              <w:rPr>
                <w:rFonts w:asciiTheme="minorHAnsi" w:hAnsiTheme="minorHAnsi" w:cstheme="minorHAnsi"/>
              </w:rPr>
              <w:t xml:space="preserve"> </w:t>
            </w:r>
          </w:p>
        </w:tc>
        <w:tc>
          <w:tcPr>
            <w:tcW w:w="2830" w:type="dxa"/>
            <w:tcBorders>
              <w:top w:val="single" w:sz="4" w:space="0" w:color="FFFFFF"/>
              <w:left w:val="single" w:sz="4" w:space="0" w:color="FFFFFF"/>
              <w:bottom w:val="single" w:sz="4" w:space="0" w:color="FFFFFF"/>
              <w:right w:val="single" w:sz="4" w:space="0" w:color="FFFFFF"/>
            </w:tcBorders>
          </w:tcPr>
          <w:p w14:paraId="1E54E63C" w14:textId="77777777" w:rsidR="00663CAD" w:rsidRPr="00342CCA" w:rsidRDefault="00663CAD" w:rsidP="006E28D6">
            <w:pPr>
              <w:rPr>
                <w:rFonts w:asciiTheme="minorHAnsi" w:hAnsiTheme="minorHAnsi" w:cstheme="minorHAnsi"/>
              </w:rPr>
            </w:pPr>
            <w:r w:rsidRPr="00342CCA">
              <w:rPr>
                <w:rFonts w:ascii="Segoe UI Symbol" w:eastAsia="MS Gothic" w:hAnsi="Segoe UI Symbol" w:cs="Segoe UI Symbol"/>
              </w:rPr>
              <w:t>☐</w:t>
            </w:r>
            <w:r w:rsidRPr="00342CCA">
              <w:rPr>
                <w:rFonts w:asciiTheme="minorHAnsi" w:hAnsiTheme="minorHAnsi" w:cstheme="minorHAnsi"/>
              </w:rPr>
              <w:t xml:space="preserve"> Non</w:t>
            </w:r>
          </w:p>
        </w:tc>
      </w:tr>
    </w:tbl>
    <w:p w14:paraId="415B1772" w14:textId="77777777" w:rsidR="00806B63" w:rsidRDefault="00806B63" w:rsidP="005E3BBE">
      <w:pPr>
        <w:rPr>
          <w:rFonts w:asciiTheme="minorHAnsi" w:hAnsiTheme="minorHAnsi" w:cstheme="minorHAnsi"/>
          <w:color w:val="0070C0"/>
        </w:rPr>
      </w:pPr>
    </w:p>
    <w:p w14:paraId="6EDE00BD" w14:textId="589DA907" w:rsidR="00264156" w:rsidRPr="00264156" w:rsidRDefault="00264156" w:rsidP="005E3BBE">
      <w:pPr>
        <w:rPr>
          <w:rFonts w:asciiTheme="minorHAnsi" w:hAnsiTheme="minorHAnsi" w:cstheme="minorHAnsi"/>
        </w:rPr>
      </w:pPr>
      <w:r w:rsidRPr="00264156">
        <w:rPr>
          <w:rFonts w:asciiTheme="minorHAnsi" w:hAnsiTheme="minorHAnsi" w:cstheme="minorHAnsi"/>
        </w:rPr>
        <w:t xml:space="preserve">Pour rappel, le montant de l’avance correspond à </w:t>
      </w:r>
      <w:r w:rsidR="004E4765">
        <w:rPr>
          <w:rFonts w:asciiTheme="minorHAnsi" w:hAnsiTheme="minorHAnsi" w:cstheme="minorHAnsi"/>
          <w:b/>
          <w:bCs/>
        </w:rPr>
        <w:t>3</w:t>
      </w:r>
      <w:r w:rsidRPr="00264156">
        <w:rPr>
          <w:rFonts w:asciiTheme="minorHAnsi" w:hAnsiTheme="minorHAnsi" w:cstheme="minorHAnsi"/>
          <w:b/>
          <w:bCs/>
        </w:rPr>
        <w:t>0% du montant du marché</w:t>
      </w:r>
      <w:r w:rsidR="00EE4D40">
        <w:rPr>
          <w:rFonts w:asciiTheme="minorHAnsi" w:hAnsiTheme="minorHAnsi" w:cstheme="minorHAnsi"/>
          <w:b/>
          <w:bCs/>
        </w:rPr>
        <w:t>.</w:t>
      </w:r>
    </w:p>
    <w:p w14:paraId="3738A3F1" w14:textId="77777777" w:rsidR="00503103" w:rsidRPr="00342CCA" w:rsidRDefault="00503103">
      <w:pPr>
        <w:rPr>
          <w:rFonts w:asciiTheme="minorHAnsi" w:hAnsiTheme="minorHAnsi" w:cstheme="minorHAnsi"/>
        </w:rPr>
      </w:pPr>
    </w:p>
    <w:p w14:paraId="3F61787D" w14:textId="4D95F17F" w:rsidR="005E3BBE" w:rsidRPr="00342CCA" w:rsidRDefault="00983E20" w:rsidP="00806B63">
      <w:pPr>
        <w:pStyle w:val="Titre3"/>
        <w:rPr>
          <w:rFonts w:asciiTheme="minorHAnsi" w:hAnsiTheme="minorHAnsi" w:cstheme="minorHAnsi"/>
        </w:rPr>
      </w:pPr>
      <w:r w:rsidRPr="00342CCA">
        <w:rPr>
          <w:rFonts w:asciiTheme="minorHAnsi" w:hAnsiTheme="minorHAnsi" w:cstheme="minorHAnsi"/>
        </w:rPr>
        <w:t xml:space="preserve">2.4 – </w:t>
      </w:r>
      <w:r w:rsidR="00806B63" w:rsidRPr="00342CCA">
        <w:rPr>
          <w:rFonts w:asciiTheme="minorHAnsi" w:hAnsiTheme="minorHAnsi" w:cstheme="minorHAnsi"/>
        </w:rPr>
        <w:t>Durée d’exécution du marché public</w:t>
      </w:r>
      <w:r w:rsidRPr="00342CCA">
        <w:rPr>
          <w:rFonts w:asciiTheme="minorHAnsi" w:hAnsiTheme="minorHAnsi" w:cstheme="minorHAnsi"/>
        </w:rPr>
        <w:t xml:space="preserve"> </w:t>
      </w:r>
    </w:p>
    <w:p w14:paraId="47C457B3" w14:textId="69A97900" w:rsidR="00983E20" w:rsidRPr="00342CCA" w:rsidRDefault="00983E20">
      <w:pPr>
        <w:rPr>
          <w:rFonts w:asciiTheme="minorHAnsi" w:hAnsiTheme="minorHAnsi" w:cstheme="minorHAnsi"/>
        </w:rPr>
      </w:pPr>
    </w:p>
    <w:p w14:paraId="2E4EB9E4" w14:textId="1C145B3E" w:rsidR="00983E20" w:rsidRPr="0045265D" w:rsidRDefault="00A54558" w:rsidP="00983E20">
      <w:pPr>
        <w:rPr>
          <w:rFonts w:asciiTheme="minorHAnsi" w:hAnsiTheme="minorHAnsi" w:cstheme="minorHAnsi"/>
        </w:rPr>
      </w:pPr>
      <w:r w:rsidRPr="0045265D">
        <w:rPr>
          <w:rFonts w:asciiTheme="minorHAnsi" w:hAnsiTheme="minorHAnsi" w:cstheme="minorHAnsi"/>
        </w:rPr>
        <w:t xml:space="preserve">La durée d’exécution </w:t>
      </w:r>
      <w:r w:rsidR="0045265D" w:rsidRPr="0045265D">
        <w:rPr>
          <w:rFonts w:asciiTheme="minorHAnsi" w:hAnsiTheme="minorHAnsi" w:cstheme="minorHAnsi"/>
        </w:rPr>
        <w:t xml:space="preserve">de ce </w:t>
      </w:r>
      <w:r w:rsidRPr="0045265D">
        <w:rPr>
          <w:rFonts w:asciiTheme="minorHAnsi" w:hAnsiTheme="minorHAnsi" w:cstheme="minorHAnsi"/>
        </w:rPr>
        <w:t xml:space="preserve">marché public est découpée </w:t>
      </w:r>
      <w:r w:rsidR="0024591B">
        <w:rPr>
          <w:rFonts w:asciiTheme="minorHAnsi" w:hAnsiTheme="minorHAnsi" w:cstheme="minorHAnsi"/>
        </w:rPr>
        <w:t xml:space="preserve">comme suit : </w:t>
      </w:r>
    </w:p>
    <w:p w14:paraId="794CE7BD" w14:textId="77777777" w:rsidR="0024591B" w:rsidRDefault="0024591B" w:rsidP="0024591B"/>
    <w:tbl>
      <w:tblPr>
        <w:tblStyle w:val="Grilledutableau"/>
        <w:tblW w:w="0" w:type="auto"/>
        <w:tblLook w:val="04A0" w:firstRow="1" w:lastRow="0" w:firstColumn="1" w:lastColumn="0" w:noHBand="0" w:noVBand="1"/>
      </w:tblPr>
      <w:tblGrid>
        <w:gridCol w:w="789"/>
        <w:gridCol w:w="3651"/>
        <w:gridCol w:w="4620"/>
      </w:tblGrid>
      <w:tr w:rsidR="0024591B" w14:paraId="258D38AE" w14:textId="77777777" w:rsidTr="00AD2FF6">
        <w:tc>
          <w:tcPr>
            <w:tcW w:w="789" w:type="dxa"/>
          </w:tcPr>
          <w:p w14:paraId="166343A3" w14:textId="1E14CA6E" w:rsidR="0024591B" w:rsidRPr="00627EF7" w:rsidRDefault="00AD2FF6" w:rsidP="00022244">
            <w:pPr>
              <w:rPr>
                <w:b/>
                <w:bCs/>
              </w:rPr>
            </w:pPr>
            <w:r>
              <w:rPr>
                <w:b/>
                <w:bCs/>
              </w:rPr>
              <w:t>Phases</w:t>
            </w:r>
          </w:p>
        </w:tc>
        <w:tc>
          <w:tcPr>
            <w:tcW w:w="3651" w:type="dxa"/>
          </w:tcPr>
          <w:p w14:paraId="79266EFF" w14:textId="77777777" w:rsidR="0024591B" w:rsidRPr="00627EF7" w:rsidRDefault="0024591B" w:rsidP="00022244">
            <w:pPr>
              <w:rPr>
                <w:b/>
                <w:bCs/>
              </w:rPr>
            </w:pPr>
            <w:r w:rsidRPr="00627EF7">
              <w:rPr>
                <w:b/>
                <w:bCs/>
              </w:rPr>
              <w:t xml:space="preserve">Date prévisionnelle de démarrage </w:t>
            </w:r>
          </w:p>
        </w:tc>
        <w:tc>
          <w:tcPr>
            <w:tcW w:w="4620" w:type="dxa"/>
          </w:tcPr>
          <w:p w14:paraId="527D21F9" w14:textId="77777777" w:rsidR="0024591B" w:rsidRPr="00627EF7" w:rsidRDefault="0024591B" w:rsidP="00022244">
            <w:pPr>
              <w:rPr>
                <w:b/>
                <w:bCs/>
              </w:rPr>
            </w:pPr>
            <w:r w:rsidRPr="00627EF7">
              <w:rPr>
                <w:b/>
                <w:bCs/>
              </w:rPr>
              <w:t xml:space="preserve">Durée prévisionnelle des prestations </w:t>
            </w:r>
          </w:p>
        </w:tc>
      </w:tr>
      <w:tr w:rsidR="0024591B" w14:paraId="44A4255A" w14:textId="77777777" w:rsidTr="00AD2FF6">
        <w:tc>
          <w:tcPr>
            <w:tcW w:w="789" w:type="dxa"/>
          </w:tcPr>
          <w:p w14:paraId="35C44247" w14:textId="77777777" w:rsidR="0024591B" w:rsidRDefault="0024591B" w:rsidP="00022244">
            <w:r>
              <w:t>1</w:t>
            </w:r>
          </w:p>
        </w:tc>
        <w:tc>
          <w:tcPr>
            <w:tcW w:w="3651" w:type="dxa"/>
          </w:tcPr>
          <w:p w14:paraId="452F7A2E" w14:textId="1EA6AA04" w:rsidR="0024591B" w:rsidRDefault="0024591B" w:rsidP="00022244"/>
        </w:tc>
        <w:tc>
          <w:tcPr>
            <w:tcW w:w="4620" w:type="dxa"/>
          </w:tcPr>
          <w:p w14:paraId="496F0F20" w14:textId="6A24555E" w:rsidR="0024591B" w:rsidRDefault="0024591B" w:rsidP="00022244"/>
        </w:tc>
      </w:tr>
      <w:tr w:rsidR="0024591B" w14:paraId="1694DC52" w14:textId="77777777" w:rsidTr="00AD2FF6">
        <w:tc>
          <w:tcPr>
            <w:tcW w:w="789" w:type="dxa"/>
          </w:tcPr>
          <w:p w14:paraId="6839C8A8" w14:textId="77777777" w:rsidR="0024591B" w:rsidRDefault="0024591B" w:rsidP="00022244">
            <w:r>
              <w:t>2</w:t>
            </w:r>
          </w:p>
        </w:tc>
        <w:tc>
          <w:tcPr>
            <w:tcW w:w="3651" w:type="dxa"/>
          </w:tcPr>
          <w:p w14:paraId="0BD3C281" w14:textId="7AD51CF0" w:rsidR="0024591B" w:rsidRDefault="0024591B" w:rsidP="00022244"/>
        </w:tc>
        <w:tc>
          <w:tcPr>
            <w:tcW w:w="4620" w:type="dxa"/>
          </w:tcPr>
          <w:p w14:paraId="55D990CD" w14:textId="0EEBEC0A" w:rsidR="0024591B" w:rsidRDefault="0024591B" w:rsidP="00022244"/>
        </w:tc>
      </w:tr>
    </w:tbl>
    <w:p w14:paraId="50B0F738" w14:textId="77777777" w:rsidR="00A54558" w:rsidRDefault="00A54558" w:rsidP="00983E20">
      <w:pPr>
        <w:rPr>
          <w:rFonts w:asciiTheme="minorHAnsi" w:hAnsiTheme="minorHAnsi" w:cstheme="minorHAnsi"/>
          <w:color w:val="FF0000"/>
        </w:rPr>
      </w:pPr>
    </w:p>
    <w:p w14:paraId="04EA9E95" w14:textId="77777777" w:rsidR="00A54558" w:rsidRPr="00342CCA" w:rsidRDefault="00A54558" w:rsidP="00983E20">
      <w:pPr>
        <w:rPr>
          <w:rFonts w:asciiTheme="minorHAnsi" w:hAnsiTheme="minorHAnsi" w:cstheme="minorHAnsi"/>
        </w:rPr>
      </w:pPr>
    </w:p>
    <w:p w14:paraId="699B4226" w14:textId="74D64858" w:rsidR="004A4BCA" w:rsidRPr="00342CCA" w:rsidRDefault="00DB24F1">
      <w:pPr>
        <w:pStyle w:val="Titre2"/>
        <w:rPr>
          <w:rFonts w:asciiTheme="minorHAnsi" w:hAnsiTheme="minorHAnsi" w:cstheme="minorHAnsi"/>
        </w:rPr>
      </w:pPr>
      <w:bookmarkStart w:id="8" w:name="_Toc477252704"/>
      <w:bookmarkStart w:id="9" w:name="_Toc14783760"/>
      <w:r w:rsidRPr="00342CCA">
        <w:rPr>
          <w:rFonts w:asciiTheme="minorHAnsi" w:hAnsiTheme="minorHAnsi" w:cstheme="minorHAnsi"/>
        </w:rPr>
        <w:t xml:space="preserve">Article </w:t>
      </w:r>
      <w:r w:rsidR="004A23D0" w:rsidRPr="00342CCA">
        <w:rPr>
          <w:rFonts w:asciiTheme="minorHAnsi" w:hAnsiTheme="minorHAnsi" w:cstheme="minorHAnsi"/>
        </w:rPr>
        <w:t>3</w:t>
      </w:r>
      <w:r w:rsidRPr="00342CCA">
        <w:rPr>
          <w:rFonts w:asciiTheme="minorHAnsi" w:hAnsiTheme="minorHAnsi" w:cstheme="minorHAnsi"/>
        </w:rPr>
        <w:t xml:space="preserve"> – </w:t>
      </w:r>
      <w:bookmarkEnd w:id="8"/>
      <w:bookmarkEnd w:id="9"/>
      <w:r w:rsidR="006E28D6" w:rsidRPr="00342CCA">
        <w:rPr>
          <w:rFonts w:asciiTheme="minorHAnsi" w:hAnsiTheme="minorHAnsi" w:cstheme="minorHAnsi"/>
        </w:rPr>
        <w:t xml:space="preserve">Identification des parties </w:t>
      </w:r>
    </w:p>
    <w:p w14:paraId="04459755" w14:textId="77777777" w:rsidR="004A4BCA" w:rsidRPr="00342CCA" w:rsidRDefault="004A4BCA">
      <w:pPr>
        <w:rPr>
          <w:rFonts w:asciiTheme="minorHAnsi" w:hAnsiTheme="minorHAnsi" w:cstheme="minorHAnsi"/>
        </w:rPr>
      </w:pPr>
    </w:p>
    <w:p w14:paraId="3EDF1AFF" w14:textId="3EBBFEBC" w:rsidR="006E28D6" w:rsidRPr="00342CCA" w:rsidRDefault="006E28D6" w:rsidP="006E28D6">
      <w:pPr>
        <w:pStyle w:val="Titre3"/>
        <w:rPr>
          <w:rFonts w:asciiTheme="minorHAnsi" w:hAnsiTheme="minorHAnsi" w:cstheme="minorHAnsi"/>
        </w:rPr>
      </w:pPr>
      <w:r w:rsidRPr="00342CCA">
        <w:rPr>
          <w:rFonts w:asciiTheme="minorHAnsi" w:hAnsiTheme="minorHAnsi" w:cstheme="minorHAnsi"/>
        </w:rPr>
        <w:t xml:space="preserve">3.1 – Identification de l’acheteur </w:t>
      </w:r>
    </w:p>
    <w:p w14:paraId="4D284DEF" w14:textId="1E42A949" w:rsidR="006E28D6" w:rsidRPr="00342CCA" w:rsidRDefault="006E28D6" w:rsidP="006E28D6">
      <w:pPr>
        <w:rPr>
          <w:rFonts w:asciiTheme="minorHAnsi" w:hAnsiTheme="minorHAnsi" w:cstheme="minorHAnsi"/>
        </w:rPr>
      </w:pPr>
    </w:p>
    <w:p w14:paraId="08019C48" w14:textId="77777777" w:rsidR="006E28D6" w:rsidRPr="00342CCA" w:rsidRDefault="006E28D6" w:rsidP="006E28D6">
      <w:pPr>
        <w:rPr>
          <w:rFonts w:asciiTheme="minorHAnsi" w:hAnsiTheme="minorHAnsi" w:cstheme="minorHAnsi"/>
        </w:rPr>
      </w:pPr>
    </w:p>
    <w:p w14:paraId="38E0DC17" w14:textId="13E9B641" w:rsidR="006E28D6" w:rsidRPr="00342CCA" w:rsidRDefault="006E28D6" w:rsidP="006E28D6">
      <w:pPr>
        <w:pBdr>
          <w:top w:val="single" w:sz="4" w:space="1" w:color="auto"/>
          <w:left w:val="single" w:sz="4" w:space="4" w:color="auto"/>
          <w:bottom w:val="single" w:sz="4" w:space="1" w:color="auto"/>
          <w:right w:val="single" w:sz="4" w:space="4" w:color="auto"/>
        </w:pBdr>
        <w:jc w:val="center"/>
        <w:rPr>
          <w:rFonts w:asciiTheme="minorHAnsi" w:hAnsiTheme="minorHAnsi" w:cstheme="minorHAnsi"/>
          <w:b/>
          <w:bCs/>
        </w:rPr>
      </w:pPr>
      <w:r w:rsidRPr="00342CCA">
        <w:rPr>
          <w:rFonts w:asciiTheme="minorHAnsi" w:hAnsiTheme="minorHAnsi" w:cstheme="minorHAnsi"/>
          <w:b/>
          <w:bCs/>
        </w:rPr>
        <w:t>L’UNIVERSITÉ DE TECHNOLOGIE DE BELFORT-MONTBÉLIARD (UTBM)</w:t>
      </w:r>
    </w:p>
    <w:p w14:paraId="04E3434F" w14:textId="77777777" w:rsidR="006E28D6" w:rsidRPr="00342CCA" w:rsidRDefault="006E28D6" w:rsidP="006E28D6">
      <w:pPr>
        <w:pBdr>
          <w:top w:val="single" w:sz="4" w:space="1" w:color="auto"/>
          <w:left w:val="single" w:sz="4" w:space="4" w:color="auto"/>
          <w:bottom w:val="single" w:sz="4" w:space="1" w:color="auto"/>
          <w:right w:val="single" w:sz="4" w:space="4" w:color="auto"/>
        </w:pBdr>
        <w:jc w:val="center"/>
        <w:rPr>
          <w:rFonts w:asciiTheme="minorHAnsi" w:hAnsiTheme="minorHAnsi" w:cstheme="minorHAnsi"/>
          <w:b/>
          <w:bCs/>
        </w:rPr>
      </w:pPr>
      <w:r w:rsidRPr="00342CCA">
        <w:rPr>
          <w:rFonts w:asciiTheme="minorHAnsi" w:hAnsiTheme="minorHAnsi" w:cstheme="minorHAnsi"/>
          <w:b/>
          <w:bCs/>
        </w:rPr>
        <w:t>Établissement public à caractère scientifique et professionnel</w:t>
      </w:r>
    </w:p>
    <w:p w14:paraId="189210D8" w14:textId="4AD250E8" w:rsidR="006E28D6" w:rsidRPr="00342CCA" w:rsidRDefault="006E28D6" w:rsidP="006E28D6">
      <w:pPr>
        <w:pBdr>
          <w:top w:val="single" w:sz="4" w:space="1" w:color="auto"/>
          <w:left w:val="single" w:sz="4" w:space="4" w:color="auto"/>
          <w:bottom w:val="single" w:sz="4" w:space="1" w:color="auto"/>
          <w:right w:val="single" w:sz="4" w:space="4" w:color="auto"/>
        </w:pBdr>
        <w:jc w:val="center"/>
        <w:rPr>
          <w:rFonts w:asciiTheme="minorHAnsi" w:hAnsiTheme="minorHAnsi" w:cstheme="minorHAnsi"/>
          <w:b/>
          <w:bCs/>
        </w:rPr>
      </w:pPr>
      <w:proofErr w:type="gramStart"/>
      <w:r w:rsidRPr="00342CCA">
        <w:rPr>
          <w:rFonts w:asciiTheme="minorHAnsi" w:hAnsiTheme="minorHAnsi" w:cstheme="minorHAnsi"/>
          <w:b/>
          <w:bCs/>
        </w:rPr>
        <w:t>dont</w:t>
      </w:r>
      <w:proofErr w:type="gramEnd"/>
      <w:r w:rsidRPr="00342CCA">
        <w:rPr>
          <w:rFonts w:asciiTheme="minorHAnsi" w:hAnsiTheme="minorHAnsi" w:cstheme="minorHAnsi"/>
          <w:b/>
          <w:bCs/>
        </w:rPr>
        <w:t xml:space="preserve"> le siège est situé Site de Sevenans – 90010 Belfort cedex,</w:t>
      </w:r>
    </w:p>
    <w:p w14:paraId="7E6B22BC" w14:textId="30D3E47F" w:rsidR="006E28D6" w:rsidRPr="00342CCA" w:rsidRDefault="006E28D6" w:rsidP="006E28D6">
      <w:pPr>
        <w:pBdr>
          <w:top w:val="single" w:sz="4" w:space="1" w:color="auto"/>
          <w:left w:val="single" w:sz="4" w:space="4" w:color="auto"/>
          <w:bottom w:val="single" w:sz="4" w:space="1" w:color="auto"/>
          <w:right w:val="single" w:sz="4" w:space="4" w:color="auto"/>
        </w:pBdr>
        <w:jc w:val="center"/>
        <w:rPr>
          <w:rFonts w:asciiTheme="minorHAnsi" w:hAnsiTheme="minorHAnsi" w:cstheme="minorHAnsi"/>
          <w:b/>
          <w:bCs/>
        </w:rPr>
      </w:pPr>
      <w:proofErr w:type="gramStart"/>
      <w:r w:rsidRPr="00342CCA">
        <w:rPr>
          <w:rFonts w:asciiTheme="minorHAnsi" w:hAnsiTheme="minorHAnsi" w:cstheme="minorHAnsi"/>
          <w:b/>
          <w:bCs/>
        </w:rPr>
        <w:t>enregistrée</w:t>
      </w:r>
      <w:proofErr w:type="gramEnd"/>
      <w:r w:rsidRPr="00342CCA">
        <w:rPr>
          <w:rFonts w:asciiTheme="minorHAnsi" w:hAnsiTheme="minorHAnsi" w:cstheme="minorHAnsi"/>
          <w:b/>
          <w:bCs/>
        </w:rPr>
        <w:t xml:space="preserve"> sous le n° SIRET : 19900356700013,</w:t>
      </w:r>
    </w:p>
    <w:p w14:paraId="7E6518BA" w14:textId="4BF9BBC2" w:rsidR="006E28D6" w:rsidRPr="00342CCA" w:rsidRDefault="006E28D6" w:rsidP="006E28D6">
      <w:pPr>
        <w:pBdr>
          <w:top w:val="single" w:sz="4" w:space="1" w:color="auto"/>
          <w:left w:val="single" w:sz="4" w:space="4" w:color="auto"/>
          <w:bottom w:val="single" w:sz="4" w:space="1" w:color="auto"/>
          <w:right w:val="single" w:sz="4" w:space="4" w:color="auto"/>
        </w:pBdr>
        <w:jc w:val="center"/>
        <w:rPr>
          <w:rFonts w:asciiTheme="minorHAnsi" w:hAnsiTheme="minorHAnsi" w:cstheme="minorHAnsi"/>
          <w:b/>
          <w:bCs/>
        </w:rPr>
      </w:pPr>
      <w:proofErr w:type="gramStart"/>
      <w:r w:rsidRPr="00342CCA">
        <w:rPr>
          <w:rFonts w:asciiTheme="minorHAnsi" w:hAnsiTheme="minorHAnsi" w:cstheme="minorHAnsi"/>
          <w:b/>
          <w:bCs/>
        </w:rPr>
        <w:t>représentée</w:t>
      </w:r>
      <w:proofErr w:type="gramEnd"/>
      <w:r w:rsidRPr="00342CCA">
        <w:rPr>
          <w:rFonts w:asciiTheme="minorHAnsi" w:hAnsiTheme="minorHAnsi" w:cstheme="minorHAnsi"/>
          <w:b/>
          <w:bCs/>
        </w:rPr>
        <w:t xml:space="preserve"> par Monsieur Ghislain Montavon, agissant en qualité de directeur.</w:t>
      </w:r>
    </w:p>
    <w:p w14:paraId="46A4D685" w14:textId="3CC68C60" w:rsidR="006E28D6" w:rsidRDefault="006E28D6" w:rsidP="006E28D6">
      <w:pPr>
        <w:jc w:val="center"/>
        <w:rPr>
          <w:rFonts w:asciiTheme="minorHAnsi" w:hAnsiTheme="minorHAnsi" w:cstheme="minorHAnsi"/>
          <w:b/>
          <w:bCs/>
        </w:rPr>
      </w:pPr>
    </w:p>
    <w:p w14:paraId="74CBAE7D" w14:textId="77777777" w:rsidR="00264156" w:rsidRPr="00342CCA" w:rsidRDefault="00264156" w:rsidP="00AD2FF6">
      <w:pPr>
        <w:rPr>
          <w:rFonts w:asciiTheme="minorHAnsi" w:hAnsiTheme="minorHAnsi" w:cstheme="minorHAnsi"/>
          <w:b/>
          <w:bCs/>
        </w:rPr>
      </w:pPr>
    </w:p>
    <w:p w14:paraId="28041379" w14:textId="3F6BBF35" w:rsidR="006E28D6" w:rsidRPr="00342CCA" w:rsidRDefault="006E28D6" w:rsidP="006E28D6">
      <w:pPr>
        <w:jc w:val="center"/>
        <w:rPr>
          <w:rFonts w:asciiTheme="minorHAnsi" w:hAnsiTheme="minorHAnsi" w:cstheme="minorHAnsi"/>
          <w:b/>
          <w:bCs/>
        </w:rPr>
      </w:pPr>
    </w:p>
    <w:p w14:paraId="6EBFEB5E" w14:textId="137C841A" w:rsidR="006E28D6" w:rsidRPr="00342CCA" w:rsidRDefault="006E28D6" w:rsidP="006E28D6">
      <w:pPr>
        <w:pStyle w:val="Titre3"/>
        <w:rPr>
          <w:rFonts w:asciiTheme="minorHAnsi" w:hAnsiTheme="minorHAnsi" w:cstheme="minorHAnsi"/>
        </w:rPr>
      </w:pPr>
      <w:r w:rsidRPr="00342CCA">
        <w:rPr>
          <w:rFonts w:asciiTheme="minorHAnsi" w:hAnsiTheme="minorHAnsi" w:cstheme="minorHAnsi"/>
        </w:rPr>
        <w:t xml:space="preserve">3.2 – Agent comptable assignataire </w:t>
      </w:r>
    </w:p>
    <w:p w14:paraId="03213C17" w14:textId="2D0B0337" w:rsidR="006E28D6" w:rsidRPr="00342CCA" w:rsidRDefault="006E28D6" w:rsidP="006E28D6">
      <w:pPr>
        <w:rPr>
          <w:rFonts w:asciiTheme="minorHAnsi" w:hAnsiTheme="minorHAnsi" w:cstheme="minorHAnsi"/>
        </w:rPr>
      </w:pPr>
    </w:p>
    <w:p w14:paraId="1A872C0D" w14:textId="6545D2B8" w:rsidR="006E28D6" w:rsidRPr="00342CCA" w:rsidRDefault="00B720AB" w:rsidP="006E28D6">
      <w:pPr>
        <w:rPr>
          <w:rFonts w:asciiTheme="minorHAnsi" w:hAnsiTheme="minorHAnsi" w:cstheme="minorHAnsi"/>
        </w:rPr>
      </w:pPr>
      <w:r w:rsidRPr="00342CCA">
        <w:rPr>
          <w:rFonts w:asciiTheme="minorHAnsi" w:hAnsiTheme="minorHAnsi" w:cstheme="minorHAnsi"/>
        </w:rPr>
        <w:t>UTBM</w:t>
      </w:r>
    </w:p>
    <w:p w14:paraId="3CE761EE" w14:textId="759A79F0" w:rsidR="00B720AB" w:rsidRPr="00342CCA" w:rsidRDefault="00B720AB" w:rsidP="006E28D6">
      <w:pPr>
        <w:rPr>
          <w:rFonts w:asciiTheme="minorHAnsi" w:hAnsiTheme="minorHAnsi" w:cstheme="minorHAnsi"/>
        </w:rPr>
      </w:pPr>
      <w:r w:rsidRPr="00342CCA">
        <w:rPr>
          <w:rFonts w:asciiTheme="minorHAnsi" w:hAnsiTheme="minorHAnsi" w:cstheme="minorHAnsi"/>
        </w:rPr>
        <w:t xml:space="preserve">Madame </w:t>
      </w:r>
      <w:r w:rsidR="00C30644">
        <w:rPr>
          <w:rFonts w:asciiTheme="minorHAnsi" w:hAnsiTheme="minorHAnsi" w:cstheme="minorHAnsi"/>
        </w:rPr>
        <w:t>Sophie VAULOT-DROIT</w:t>
      </w:r>
    </w:p>
    <w:p w14:paraId="57AABA05" w14:textId="718F96C6" w:rsidR="00B720AB" w:rsidRPr="00342CCA" w:rsidRDefault="00B720AB" w:rsidP="006E28D6">
      <w:pPr>
        <w:rPr>
          <w:rFonts w:asciiTheme="minorHAnsi" w:hAnsiTheme="minorHAnsi" w:cstheme="minorHAnsi"/>
        </w:rPr>
      </w:pPr>
      <w:r w:rsidRPr="00342CCA">
        <w:rPr>
          <w:rFonts w:asciiTheme="minorHAnsi" w:hAnsiTheme="minorHAnsi" w:cstheme="minorHAnsi"/>
        </w:rPr>
        <w:t>Agent comptable de l’UTBM</w:t>
      </w:r>
    </w:p>
    <w:p w14:paraId="2C982EA1" w14:textId="288BA143" w:rsidR="00B720AB" w:rsidRPr="00342CCA" w:rsidRDefault="00B720AB" w:rsidP="006E28D6">
      <w:pPr>
        <w:rPr>
          <w:rFonts w:asciiTheme="minorHAnsi" w:hAnsiTheme="minorHAnsi" w:cstheme="minorHAnsi"/>
        </w:rPr>
      </w:pPr>
      <w:r w:rsidRPr="00342CCA">
        <w:rPr>
          <w:rFonts w:asciiTheme="minorHAnsi" w:hAnsiTheme="minorHAnsi" w:cstheme="minorHAnsi"/>
        </w:rPr>
        <w:t>Service comptable et facturier</w:t>
      </w:r>
    </w:p>
    <w:p w14:paraId="0FB65E1C" w14:textId="489E24C8" w:rsidR="00B720AB" w:rsidRPr="00342CCA" w:rsidRDefault="00B720AB" w:rsidP="006E28D6">
      <w:pPr>
        <w:rPr>
          <w:rFonts w:asciiTheme="minorHAnsi" w:hAnsiTheme="minorHAnsi" w:cstheme="minorHAnsi"/>
        </w:rPr>
      </w:pPr>
      <w:r w:rsidRPr="00342CCA">
        <w:rPr>
          <w:rFonts w:asciiTheme="minorHAnsi" w:hAnsiTheme="minorHAnsi" w:cstheme="minorHAnsi"/>
        </w:rPr>
        <w:t>Site de Sevenans</w:t>
      </w:r>
    </w:p>
    <w:p w14:paraId="75F5EF1C" w14:textId="7E145D5C" w:rsidR="00B720AB" w:rsidRPr="00342CCA" w:rsidRDefault="00B720AB" w:rsidP="006E28D6">
      <w:pPr>
        <w:rPr>
          <w:rFonts w:asciiTheme="minorHAnsi" w:hAnsiTheme="minorHAnsi" w:cstheme="minorHAnsi"/>
        </w:rPr>
      </w:pPr>
      <w:r w:rsidRPr="00342CCA">
        <w:rPr>
          <w:rFonts w:asciiTheme="minorHAnsi" w:hAnsiTheme="minorHAnsi" w:cstheme="minorHAnsi"/>
        </w:rPr>
        <w:t xml:space="preserve">90010 BELFORT Cedex </w:t>
      </w:r>
    </w:p>
    <w:p w14:paraId="302B97FF" w14:textId="76811B00" w:rsidR="00B720AB" w:rsidRPr="00342CCA" w:rsidRDefault="00C30644" w:rsidP="006E28D6">
      <w:pPr>
        <w:rPr>
          <w:rFonts w:asciiTheme="minorHAnsi" w:hAnsiTheme="minorHAnsi" w:cstheme="minorHAnsi"/>
        </w:rPr>
      </w:pPr>
      <w:r>
        <w:rPr>
          <w:rFonts w:asciiTheme="minorHAnsi" w:hAnsiTheme="minorHAnsi" w:cstheme="minorHAnsi"/>
        </w:rPr>
        <w:t>Service.comptable</w:t>
      </w:r>
      <w:r w:rsidR="00B720AB" w:rsidRPr="00342CCA">
        <w:rPr>
          <w:rFonts w:asciiTheme="minorHAnsi" w:hAnsiTheme="minorHAnsi" w:cstheme="minorHAnsi"/>
        </w:rPr>
        <w:t>@utbm.fr/ 03.84.58.30.84</w:t>
      </w:r>
    </w:p>
    <w:p w14:paraId="52A1DE90" w14:textId="77777777" w:rsidR="00B720AB" w:rsidRDefault="00B720AB" w:rsidP="006E28D6">
      <w:pPr>
        <w:rPr>
          <w:rFonts w:asciiTheme="minorHAnsi" w:hAnsiTheme="minorHAnsi" w:cstheme="minorHAnsi"/>
        </w:rPr>
      </w:pPr>
    </w:p>
    <w:p w14:paraId="3A1400C1" w14:textId="77777777" w:rsidR="00B720AB" w:rsidRPr="00342CCA" w:rsidRDefault="00B720AB" w:rsidP="006E28D6">
      <w:pPr>
        <w:rPr>
          <w:rFonts w:asciiTheme="minorHAnsi" w:hAnsiTheme="minorHAnsi" w:cstheme="minorHAnsi"/>
        </w:rPr>
      </w:pPr>
    </w:p>
    <w:p w14:paraId="02B95BC2" w14:textId="679E4C39" w:rsidR="005C60BC" w:rsidRPr="00342CCA" w:rsidRDefault="008E48E6" w:rsidP="008E48E6">
      <w:pPr>
        <w:pStyle w:val="Titre3"/>
        <w:rPr>
          <w:rFonts w:asciiTheme="minorHAnsi" w:hAnsiTheme="minorHAnsi" w:cstheme="minorHAnsi"/>
        </w:rPr>
      </w:pPr>
      <w:r w:rsidRPr="00342CCA">
        <w:rPr>
          <w:rFonts w:asciiTheme="minorHAnsi" w:hAnsiTheme="minorHAnsi" w:cstheme="minorHAnsi"/>
        </w:rPr>
        <w:t xml:space="preserve">3.1 – Identification du titulaire </w:t>
      </w:r>
    </w:p>
    <w:p w14:paraId="4D13814C" w14:textId="069F3359" w:rsidR="008E48E6" w:rsidRPr="00342CCA" w:rsidRDefault="008E48E6" w:rsidP="005C60BC">
      <w:pPr>
        <w:rPr>
          <w:rFonts w:asciiTheme="minorHAnsi" w:hAnsiTheme="minorHAnsi" w:cstheme="minorHAnsi"/>
        </w:rPr>
      </w:pPr>
    </w:p>
    <w:tbl>
      <w:tblPr>
        <w:tblStyle w:val="Grilledutableau"/>
        <w:tblW w:w="0" w:type="auto"/>
        <w:tblLook w:val="04A0" w:firstRow="1" w:lastRow="0" w:firstColumn="1" w:lastColumn="0" w:noHBand="0" w:noVBand="1"/>
      </w:tblPr>
      <w:tblGrid>
        <w:gridCol w:w="3681"/>
        <w:gridCol w:w="5379"/>
      </w:tblGrid>
      <w:tr w:rsidR="00162D69" w14:paraId="57CFF2DD" w14:textId="77777777" w:rsidTr="0060246F">
        <w:tc>
          <w:tcPr>
            <w:tcW w:w="3681" w:type="dxa"/>
            <w:vAlign w:val="center"/>
          </w:tcPr>
          <w:p w14:paraId="21268351" w14:textId="77777777" w:rsidR="00162D69" w:rsidRPr="006F0F82" w:rsidRDefault="00162D69" w:rsidP="0060246F">
            <w:pPr>
              <w:jc w:val="left"/>
              <w:rPr>
                <w:rFonts w:asciiTheme="minorHAnsi" w:hAnsiTheme="minorHAnsi" w:cstheme="minorHAnsi"/>
                <w:b/>
                <w:bCs/>
              </w:rPr>
            </w:pPr>
            <w:r w:rsidRPr="006F0F82">
              <w:rPr>
                <w:rFonts w:asciiTheme="minorHAnsi" w:hAnsiTheme="minorHAnsi" w:cstheme="minorHAnsi"/>
                <w:b/>
                <w:bCs/>
              </w:rPr>
              <w:t>Dénomination sociale </w:t>
            </w:r>
          </w:p>
        </w:tc>
        <w:sdt>
          <w:sdtPr>
            <w:rPr>
              <w:rFonts w:asciiTheme="minorHAnsi" w:hAnsiTheme="minorHAnsi" w:cstheme="minorHAnsi"/>
            </w:rPr>
            <w:id w:val="2069148099"/>
            <w:placeholder>
              <w:docPart w:val="2CDEA0F678BF4918B5D50A00E2EBFEED"/>
            </w:placeholder>
            <w:showingPlcHdr/>
          </w:sdtPr>
          <w:sdtEndPr/>
          <w:sdtContent>
            <w:tc>
              <w:tcPr>
                <w:tcW w:w="5379" w:type="dxa"/>
              </w:tcPr>
              <w:p w14:paraId="5D887A7D" w14:textId="77777777" w:rsidR="00162D69" w:rsidRDefault="00162D69" w:rsidP="0060246F">
                <w:pPr>
                  <w:rPr>
                    <w:rFonts w:asciiTheme="minorHAnsi" w:hAnsiTheme="minorHAnsi" w:cstheme="minorHAnsi"/>
                  </w:rPr>
                </w:pPr>
                <w:r w:rsidRPr="00C91573">
                  <w:rPr>
                    <w:rStyle w:val="Textedelespacerserv"/>
                  </w:rPr>
                  <w:t>Cliquez ou appuyez ici pour entrer du texte.</w:t>
                </w:r>
              </w:p>
            </w:tc>
          </w:sdtContent>
        </w:sdt>
      </w:tr>
      <w:tr w:rsidR="00162D69" w14:paraId="12DB4F48" w14:textId="77777777" w:rsidTr="0060246F">
        <w:tc>
          <w:tcPr>
            <w:tcW w:w="3681" w:type="dxa"/>
            <w:vAlign w:val="center"/>
          </w:tcPr>
          <w:p w14:paraId="5FA4DFE0" w14:textId="77777777" w:rsidR="00162D69" w:rsidRPr="006F0F82" w:rsidRDefault="00162D69" w:rsidP="0060246F">
            <w:pPr>
              <w:jc w:val="left"/>
              <w:rPr>
                <w:rFonts w:asciiTheme="minorHAnsi" w:hAnsiTheme="minorHAnsi" w:cstheme="minorHAnsi"/>
                <w:b/>
                <w:bCs/>
              </w:rPr>
            </w:pPr>
            <w:r w:rsidRPr="006F0F82">
              <w:rPr>
                <w:rFonts w:asciiTheme="minorHAnsi" w:hAnsiTheme="minorHAnsi" w:cstheme="minorHAnsi"/>
                <w:b/>
                <w:bCs/>
              </w:rPr>
              <w:t>Numéro de SIRET ou de SIREN</w:t>
            </w:r>
          </w:p>
        </w:tc>
        <w:sdt>
          <w:sdtPr>
            <w:rPr>
              <w:rFonts w:asciiTheme="minorHAnsi" w:hAnsiTheme="minorHAnsi" w:cstheme="minorHAnsi"/>
            </w:rPr>
            <w:id w:val="-932519816"/>
            <w:placeholder>
              <w:docPart w:val="2CDEA0F678BF4918B5D50A00E2EBFEED"/>
            </w:placeholder>
            <w:showingPlcHdr/>
          </w:sdtPr>
          <w:sdtEndPr/>
          <w:sdtContent>
            <w:tc>
              <w:tcPr>
                <w:tcW w:w="5379" w:type="dxa"/>
              </w:tcPr>
              <w:p w14:paraId="532D7B2D" w14:textId="77777777" w:rsidR="00162D69" w:rsidRDefault="00162D69" w:rsidP="0060246F">
                <w:pPr>
                  <w:rPr>
                    <w:rFonts w:asciiTheme="minorHAnsi" w:hAnsiTheme="minorHAnsi" w:cstheme="minorHAnsi"/>
                  </w:rPr>
                </w:pPr>
                <w:r w:rsidRPr="00C91573">
                  <w:rPr>
                    <w:rStyle w:val="Textedelespacerserv"/>
                  </w:rPr>
                  <w:t>Cliquez ou appuyez ici pour entrer du texte.</w:t>
                </w:r>
              </w:p>
            </w:tc>
          </w:sdtContent>
        </w:sdt>
      </w:tr>
      <w:tr w:rsidR="00162D69" w14:paraId="54D4F570" w14:textId="77777777" w:rsidTr="0060246F">
        <w:tc>
          <w:tcPr>
            <w:tcW w:w="3681" w:type="dxa"/>
            <w:vAlign w:val="center"/>
          </w:tcPr>
          <w:p w14:paraId="027D4025" w14:textId="77777777" w:rsidR="00162D69" w:rsidRPr="006F0F82" w:rsidRDefault="00162D69" w:rsidP="0060246F">
            <w:pPr>
              <w:jc w:val="left"/>
              <w:rPr>
                <w:rFonts w:asciiTheme="minorHAnsi" w:hAnsiTheme="minorHAnsi" w:cstheme="minorHAnsi"/>
                <w:b/>
                <w:bCs/>
              </w:rPr>
            </w:pPr>
            <w:r w:rsidRPr="006F0F82">
              <w:rPr>
                <w:rFonts w:asciiTheme="minorHAnsi" w:hAnsiTheme="minorHAnsi" w:cstheme="minorHAnsi"/>
                <w:b/>
                <w:bCs/>
              </w:rPr>
              <w:t>Numéro de TVA intracommunautaire</w:t>
            </w:r>
          </w:p>
        </w:tc>
        <w:sdt>
          <w:sdtPr>
            <w:rPr>
              <w:rFonts w:asciiTheme="minorHAnsi" w:hAnsiTheme="minorHAnsi" w:cstheme="minorHAnsi"/>
            </w:rPr>
            <w:id w:val="2008484260"/>
            <w:placeholder>
              <w:docPart w:val="2CDEA0F678BF4918B5D50A00E2EBFEED"/>
            </w:placeholder>
            <w:showingPlcHdr/>
          </w:sdtPr>
          <w:sdtEndPr/>
          <w:sdtContent>
            <w:tc>
              <w:tcPr>
                <w:tcW w:w="5379" w:type="dxa"/>
              </w:tcPr>
              <w:p w14:paraId="1A128DC1" w14:textId="77777777" w:rsidR="00162D69" w:rsidRDefault="00162D69" w:rsidP="0060246F">
                <w:pPr>
                  <w:rPr>
                    <w:rFonts w:asciiTheme="minorHAnsi" w:hAnsiTheme="minorHAnsi" w:cstheme="minorHAnsi"/>
                  </w:rPr>
                </w:pPr>
                <w:r w:rsidRPr="00C91573">
                  <w:rPr>
                    <w:rStyle w:val="Textedelespacerserv"/>
                  </w:rPr>
                  <w:t>Cliquez ou appuyez ici pour entrer du texte.</w:t>
                </w:r>
              </w:p>
            </w:tc>
          </w:sdtContent>
        </w:sdt>
      </w:tr>
      <w:tr w:rsidR="00162D69" w14:paraId="1436090D" w14:textId="77777777" w:rsidTr="0060246F">
        <w:tc>
          <w:tcPr>
            <w:tcW w:w="3681" w:type="dxa"/>
            <w:vAlign w:val="center"/>
          </w:tcPr>
          <w:p w14:paraId="08D8AFBE" w14:textId="77777777" w:rsidR="00162D69" w:rsidRPr="006F0F82" w:rsidRDefault="00162D69" w:rsidP="0060246F">
            <w:pPr>
              <w:jc w:val="left"/>
              <w:rPr>
                <w:rFonts w:asciiTheme="minorHAnsi" w:hAnsiTheme="minorHAnsi" w:cstheme="minorHAnsi"/>
                <w:b/>
                <w:bCs/>
              </w:rPr>
            </w:pPr>
            <w:r w:rsidRPr="006F0F82">
              <w:rPr>
                <w:rFonts w:asciiTheme="minorHAnsi" w:hAnsiTheme="minorHAnsi" w:cstheme="minorHAnsi"/>
                <w:b/>
                <w:bCs/>
              </w:rPr>
              <w:t>Code APE</w:t>
            </w:r>
          </w:p>
        </w:tc>
        <w:sdt>
          <w:sdtPr>
            <w:rPr>
              <w:rFonts w:asciiTheme="minorHAnsi" w:hAnsiTheme="minorHAnsi" w:cstheme="minorHAnsi"/>
            </w:rPr>
            <w:id w:val="1545636695"/>
            <w:placeholder>
              <w:docPart w:val="2CDEA0F678BF4918B5D50A00E2EBFEED"/>
            </w:placeholder>
            <w:showingPlcHdr/>
          </w:sdtPr>
          <w:sdtEndPr/>
          <w:sdtContent>
            <w:tc>
              <w:tcPr>
                <w:tcW w:w="5379" w:type="dxa"/>
              </w:tcPr>
              <w:p w14:paraId="7BDACEA2" w14:textId="77777777" w:rsidR="00162D69" w:rsidRDefault="00162D69" w:rsidP="0060246F">
                <w:pPr>
                  <w:rPr>
                    <w:rFonts w:asciiTheme="minorHAnsi" w:hAnsiTheme="minorHAnsi" w:cstheme="minorHAnsi"/>
                  </w:rPr>
                </w:pPr>
                <w:r w:rsidRPr="00C91573">
                  <w:rPr>
                    <w:rStyle w:val="Textedelespacerserv"/>
                  </w:rPr>
                  <w:t>Cliquez ou appuyez ici pour entrer du texte.</w:t>
                </w:r>
              </w:p>
            </w:tc>
          </w:sdtContent>
        </w:sdt>
      </w:tr>
      <w:tr w:rsidR="00162D69" w14:paraId="2BE116E3" w14:textId="77777777" w:rsidTr="0060246F">
        <w:tc>
          <w:tcPr>
            <w:tcW w:w="3681" w:type="dxa"/>
            <w:vAlign w:val="center"/>
          </w:tcPr>
          <w:p w14:paraId="7805F649" w14:textId="77777777" w:rsidR="00162D69" w:rsidRPr="006F0F82" w:rsidRDefault="00162D69" w:rsidP="0060246F">
            <w:pPr>
              <w:jc w:val="left"/>
              <w:rPr>
                <w:rFonts w:asciiTheme="minorHAnsi" w:hAnsiTheme="minorHAnsi" w:cstheme="minorHAnsi"/>
                <w:b/>
                <w:bCs/>
              </w:rPr>
            </w:pPr>
            <w:r w:rsidRPr="006F0F82">
              <w:rPr>
                <w:rFonts w:asciiTheme="minorHAnsi" w:hAnsiTheme="minorHAnsi" w:cstheme="minorHAnsi"/>
                <w:b/>
                <w:bCs/>
              </w:rPr>
              <w:t>Nom et prénom du fondé de pouvoir habilité à signer le marché public</w:t>
            </w:r>
          </w:p>
        </w:tc>
        <w:sdt>
          <w:sdtPr>
            <w:rPr>
              <w:rFonts w:asciiTheme="minorHAnsi" w:hAnsiTheme="minorHAnsi" w:cstheme="minorHAnsi"/>
            </w:rPr>
            <w:id w:val="-409465139"/>
            <w:placeholder>
              <w:docPart w:val="2CDEA0F678BF4918B5D50A00E2EBFEED"/>
            </w:placeholder>
            <w:showingPlcHdr/>
          </w:sdtPr>
          <w:sdtEndPr/>
          <w:sdtContent>
            <w:tc>
              <w:tcPr>
                <w:tcW w:w="5379" w:type="dxa"/>
              </w:tcPr>
              <w:p w14:paraId="17C64210" w14:textId="77777777" w:rsidR="00162D69" w:rsidRDefault="00162D69" w:rsidP="0060246F">
                <w:pPr>
                  <w:rPr>
                    <w:rFonts w:asciiTheme="minorHAnsi" w:hAnsiTheme="minorHAnsi" w:cstheme="minorHAnsi"/>
                  </w:rPr>
                </w:pPr>
                <w:r w:rsidRPr="00C91573">
                  <w:rPr>
                    <w:rStyle w:val="Textedelespacerserv"/>
                  </w:rPr>
                  <w:t>Cliquez ou appuyez ici pour entrer du texte.</w:t>
                </w:r>
              </w:p>
            </w:tc>
          </w:sdtContent>
        </w:sdt>
      </w:tr>
      <w:tr w:rsidR="00162D69" w14:paraId="04F175DB" w14:textId="77777777" w:rsidTr="0060246F">
        <w:tc>
          <w:tcPr>
            <w:tcW w:w="3681" w:type="dxa"/>
            <w:vAlign w:val="center"/>
          </w:tcPr>
          <w:p w14:paraId="7537C958" w14:textId="77777777" w:rsidR="00162D69" w:rsidRPr="006F0F82" w:rsidRDefault="00162D69" w:rsidP="0060246F">
            <w:pPr>
              <w:jc w:val="left"/>
              <w:rPr>
                <w:rFonts w:asciiTheme="minorHAnsi" w:hAnsiTheme="minorHAnsi" w:cstheme="minorHAnsi"/>
                <w:b/>
                <w:bCs/>
              </w:rPr>
            </w:pPr>
            <w:r w:rsidRPr="006F0F82">
              <w:rPr>
                <w:rFonts w:asciiTheme="minorHAnsi" w:hAnsiTheme="minorHAnsi" w:cstheme="minorHAnsi"/>
                <w:b/>
                <w:bCs/>
              </w:rPr>
              <w:t>Fonction</w:t>
            </w:r>
          </w:p>
        </w:tc>
        <w:sdt>
          <w:sdtPr>
            <w:rPr>
              <w:rFonts w:asciiTheme="minorHAnsi" w:hAnsiTheme="minorHAnsi" w:cstheme="minorHAnsi"/>
            </w:rPr>
            <w:id w:val="-455489813"/>
            <w:placeholder>
              <w:docPart w:val="2CDEA0F678BF4918B5D50A00E2EBFEED"/>
            </w:placeholder>
            <w:showingPlcHdr/>
          </w:sdtPr>
          <w:sdtEndPr/>
          <w:sdtContent>
            <w:tc>
              <w:tcPr>
                <w:tcW w:w="5379" w:type="dxa"/>
              </w:tcPr>
              <w:p w14:paraId="78342EB9" w14:textId="77777777" w:rsidR="00162D69" w:rsidRDefault="00162D69" w:rsidP="0060246F">
                <w:pPr>
                  <w:rPr>
                    <w:rFonts w:asciiTheme="minorHAnsi" w:hAnsiTheme="minorHAnsi" w:cstheme="minorHAnsi"/>
                  </w:rPr>
                </w:pPr>
                <w:r w:rsidRPr="00C91573">
                  <w:rPr>
                    <w:rStyle w:val="Textedelespacerserv"/>
                  </w:rPr>
                  <w:t>Cliquez ou appuyez ici pour entrer du texte.</w:t>
                </w:r>
              </w:p>
            </w:tc>
          </w:sdtContent>
        </w:sdt>
      </w:tr>
      <w:tr w:rsidR="00162D69" w14:paraId="5762CBFA" w14:textId="77777777" w:rsidTr="0060246F">
        <w:tc>
          <w:tcPr>
            <w:tcW w:w="3681" w:type="dxa"/>
            <w:vAlign w:val="center"/>
          </w:tcPr>
          <w:p w14:paraId="3E4315C5" w14:textId="77777777" w:rsidR="00162D69" w:rsidRPr="006F0F82" w:rsidRDefault="00162D69" w:rsidP="0060246F">
            <w:pPr>
              <w:jc w:val="left"/>
              <w:rPr>
                <w:rFonts w:asciiTheme="minorHAnsi" w:hAnsiTheme="minorHAnsi" w:cstheme="minorHAnsi"/>
                <w:b/>
                <w:bCs/>
              </w:rPr>
            </w:pPr>
            <w:r w:rsidRPr="006F0F82">
              <w:rPr>
                <w:rFonts w:asciiTheme="minorHAnsi" w:hAnsiTheme="minorHAnsi" w:cstheme="minorHAnsi"/>
                <w:b/>
                <w:bCs/>
              </w:rPr>
              <w:lastRenderedPageBreak/>
              <w:t>Adresse</w:t>
            </w:r>
          </w:p>
        </w:tc>
        <w:sdt>
          <w:sdtPr>
            <w:rPr>
              <w:rFonts w:asciiTheme="minorHAnsi" w:hAnsiTheme="minorHAnsi" w:cstheme="minorHAnsi"/>
            </w:rPr>
            <w:id w:val="-800843187"/>
            <w:placeholder>
              <w:docPart w:val="2CDEA0F678BF4918B5D50A00E2EBFEED"/>
            </w:placeholder>
            <w:showingPlcHdr/>
          </w:sdtPr>
          <w:sdtEndPr/>
          <w:sdtContent>
            <w:tc>
              <w:tcPr>
                <w:tcW w:w="5379" w:type="dxa"/>
              </w:tcPr>
              <w:p w14:paraId="2EA6FDC9" w14:textId="77777777" w:rsidR="00162D69" w:rsidRDefault="00162D69" w:rsidP="0060246F">
                <w:pPr>
                  <w:rPr>
                    <w:rFonts w:asciiTheme="minorHAnsi" w:hAnsiTheme="minorHAnsi" w:cstheme="minorHAnsi"/>
                  </w:rPr>
                </w:pPr>
                <w:r w:rsidRPr="00C91573">
                  <w:rPr>
                    <w:rStyle w:val="Textedelespacerserv"/>
                  </w:rPr>
                  <w:t>Cliquez ou appuyez ici pour entrer du texte.</w:t>
                </w:r>
              </w:p>
            </w:tc>
          </w:sdtContent>
        </w:sdt>
      </w:tr>
      <w:tr w:rsidR="00162D69" w14:paraId="00D809B2" w14:textId="77777777" w:rsidTr="0060246F">
        <w:tc>
          <w:tcPr>
            <w:tcW w:w="3681" w:type="dxa"/>
            <w:vAlign w:val="center"/>
          </w:tcPr>
          <w:p w14:paraId="04382C5C" w14:textId="77777777" w:rsidR="00162D69" w:rsidRPr="006F0F82" w:rsidRDefault="00162D69" w:rsidP="0060246F">
            <w:pPr>
              <w:jc w:val="left"/>
              <w:rPr>
                <w:rFonts w:asciiTheme="minorHAnsi" w:hAnsiTheme="minorHAnsi" w:cstheme="minorHAnsi"/>
                <w:b/>
                <w:bCs/>
              </w:rPr>
            </w:pPr>
            <w:r w:rsidRPr="006F0F82">
              <w:rPr>
                <w:rFonts w:asciiTheme="minorHAnsi" w:hAnsiTheme="minorHAnsi" w:cstheme="minorHAnsi"/>
                <w:b/>
                <w:bCs/>
              </w:rPr>
              <w:t>Code postal</w:t>
            </w:r>
          </w:p>
        </w:tc>
        <w:sdt>
          <w:sdtPr>
            <w:rPr>
              <w:rFonts w:asciiTheme="minorHAnsi" w:hAnsiTheme="minorHAnsi" w:cstheme="minorHAnsi"/>
            </w:rPr>
            <w:id w:val="1932469465"/>
            <w:placeholder>
              <w:docPart w:val="2CDEA0F678BF4918B5D50A00E2EBFEED"/>
            </w:placeholder>
            <w:showingPlcHdr/>
          </w:sdtPr>
          <w:sdtEndPr/>
          <w:sdtContent>
            <w:tc>
              <w:tcPr>
                <w:tcW w:w="5379" w:type="dxa"/>
              </w:tcPr>
              <w:p w14:paraId="7A0A8688" w14:textId="77777777" w:rsidR="00162D69" w:rsidRDefault="00162D69" w:rsidP="0060246F">
                <w:pPr>
                  <w:rPr>
                    <w:rFonts w:asciiTheme="minorHAnsi" w:hAnsiTheme="minorHAnsi" w:cstheme="minorHAnsi"/>
                  </w:rPr>
                </w:pPr>
                <w:r w:rsidRPr="00C91573">
                  <w:rPr>
                    <w:rStyle w:val="Textedelespacerserv"/>
                  </w:rPr>
                  <w:t>Cliquez ou appuyez ici pour entrer du texte.</w:t>
                </w:r>
              </w:p>
            </w:tc>
          </w:sdtContent>
        </w:sdt>
      </w:tr>
      <w:tr w:rsidR="00162D69" w14:paraId="4F9EB52B" w14:textId="77777777" w:rsidTr="0060246F">
        <w:tc>
          <w:tcPr>
            <w:tcW w:w="3681" w:type="dxa"/>
            <w:vAlign w:val="center"/>
          </w:tcPr>
          <w:p w14:paraId="7AF88F8F" w14:textId="77777777" w:rsidR="00162D69" w:rsidRPr="006F0F82" w:rsidRDefault="00162D69" w:rsidP="0060246F">
            <w:pPr>
              <w:jc w:val="left"/>
              <w:rPr>
                <w:rFonts w:asciiTheme="minorHAnsi" w:hAnsiTheme="minorHAnsi" w:cstheme="minorHAnsi"/>
                <w:b/>
                <w:bCs/>
              </w:rPr>
            </w:pPr>
            <w:r w:rsidRPr="006F0F82">
              <w:rPr>
                <w:rFonts w:asciiTheme="minorHAnsi" w:hAnsiTheme="minorHAnsi" w:cstheme="minorHAnsi"/>
                <w:b/>
                <w:bCs/>
              </w:rPr>
              <w:t>Ville</w:t>
            </w:r>
          </w:p>
        </w:tc>
        <w:sdt>
          <w:sdtPr>
            <w:rPr>
              <w:rFonts w:asciiTheme="minorHAnsi" w:hAnsiTheme="minorHAnsi" w:cstheme="minorHAnsi"/>
            </w:rPr>
            <w:id w:val="-1287589382"/>
            <w:placeholder>
              <w:docPart w:val="2CDEA0F678BF4918B5D50A00E2EBFEED"/>
            </w:placeholder>
            <w:showingPlcHdr/>
          </w:sdtPr>
          <w:sdtEndPr/>
          <w:sdtContent>
            <w:tc>
              <w:tcPr>
                <w:tcW w:w="5379" w:type="dxa"/>
              </w:tcPr>
              <w:p w14:paraId="2CA84D00" w14:textId="77777777" w:rsidR="00162D69" w:rsidRDefault="00162D69" w:rsidP="0060246F">
                <w:pPr>
                  <w:rPr>
                    <w:rFonts w:asciiTheme="minorHAnsi" w:hAnsiTheme="minorHAnsi" w:cstheme="minorHAnsi"/>
                  </w:rPr>
                </w:pPr>
                <w:r w:rsidRPr="00C91573">
                  <w:rPr>
                    <w:rStyle w:val="Textedelespacerserv"/>
                  </w:rPr>
                  <w:t>Cliquez ou appuyez ici pour entrer du texte.</w:t>
                </w:r>
              </w:p>
            </w:tc>
          </w:sdtContent>
        </w:sdt>
      </w:tr>
      <w:tr w:rsidR="00162D69" w14:paraId="3A284181" w14:textId="77777777" w:rsidTr="0060246F">
        <w:tc>
          <w:tcPr>
            <w:tcW w:w="3681" w:type="dxa"/>
            <w:vAlign w:val="center"/>
          </w:tcPr>
          <w:p w14:paraId="169906FE" w14:textId="77777777" w:rsidR="00162D69" w:rsidRPr="006F0F82" w:rsidRDefault="00162D69" w:rsidP="0060246F">
            <w:pPr>
              <w:jc w:val="left"/>
              <w:rPr>
                <w:rFonts w:asciiTheme="minorHAnsi" w:hAnsiTheme="minorHAnsi" w:cstheme="minorHAnsi"/>
                <w:b/>
                <w:bCs/>
              </w:rPr>
            </w:pPr>
            <w:r w:rsidRPr="006F0F82">
              <w:rPr>
                <w:rFonts w:asciiTheme="minorHAnsi" w:hAnsiTheme="minorHAnsi" w:cstheme="minorHAnsi"/>
                <w:b/>
                <w:bCs/>
              </w:rPr>
              <w:t>Téléphone</w:t>
            </w:r>
          </w:p>
        </w:tc>
        <w:sdt>
          <w:sdtPr>
            <w:rPr>
              <w:rFonts w:asciiTheme="minorHAnsi" w:hAnsiTheme="minorHAnsi" w:cstheme="minorHAnsi"/>
            </w:rPr>
            <w:id w:val="-1503578784"/>
            <w:placeholder>
              <w:docPart w:val="2CDEA0F678BF4918B5D50A00E2EBFEED"/>
            </w:placeholder>
          </w:sdtPr>
          <w:sdtEndPr/>
          <w:sdtContent>
            <w:tc>
              <w:tcPr>
                <w:tcW w:w="5379" w:type="dxa"/>
              </w:tcPr>
              <w:sdt>
                <w:sdtPr>
                  <w:rPr>
                    <w:rFonts w:asciiTheme="minorHAnsi" w:hAnsiTheme="minorHAnsi" w:cstheme="minorHAnsi"/>
                  </w:rPr>
                  <w:id w:val="66236562"/>
                  <w:placeholder>
                    <w:docPart w:val="2CDEA0F678BF4918B5D50A00E2EBFEED"/>
                  </w:placeholder>
                  <w:showingPlcHdr/>
                </w:sdtPr>
                <w:sdtEndPr/>
                <w:sdtContent>
                  <w:p w14:paraId="07AE05FC" w14:textId="77777777" w:rsidR="00162D69" w:rsidRDefault="00162D69" w:rsidP="0060246F">
                    <w:pPr>
                      <w:rPr>
                        <w:rFonts w:asciiTheme="minorHAnsi" w:hAnsiTheme="minorHAnsi" w:cstheme="minorHAnsi"/>
                      </w:rPr>
                    </w:pPr>
                    <w:r w:rsidRPr="00C91573">
                      <w:rPr>
                        <w:rStyle w:val="Textedelespacerserv"/>
                      </w:rPr>
                      <w:t>Cliquez ou appuyez ici pour entrer du texte.</w:t>
                    </w:r>
                  </w:p>
                </w:sdtContent>
              </w:sdt>
            </w:tc>
          </w:sdtContent>
        </w:sdt>
      </w:tr>
      <w:tr w:rsidR="00162D69" w14:paraId="773E1213" w14:textId="77777777" w:rsidTr="0060246F">
        <w:tc>
          <w:tcPr>
            <w:tcW w:w="3681" w:type="dxa"/>
            <w:vAlign w:val="center"/>
          </w:tcPr>
          <w:p w14:paraId="3565CB1B" w14:textId="77777777" w:rsidR="00162D69" w:rsidRPr="006F0F82" w:rsidRDefault="00162D69" w:rsidP="0060246F">
            <w:pPr>
              <w:jc w:val="left"/>
              <w:rPr>
                <w:rFonts w:asciiTheme="minorHAnsi" w:hAnsiTheme="minorHAnsi" w:cstheme="minorHAnsi"/>
                <w:b/>
                <w:bCs/>
              </w:rPr>
            </w:pPr>
            <w:r w:rsidRPr="006F0F82">
              <w:rPr>
                <w:rFonts w:asciiTheme="minorHAnsi" w:hAnsiTheme="minorHAnsi" w:cstheme="minorHAnsi"/>
                <w:b/>
                <w:bCs/>
              </w:rPr>
              <w:t xml:space="preserve">Adresse </w:t>
            </w:r>
            <w:proofErr w:type="gramStart"/>
            <w:r w:rsidRPr="006F0F82">
              <w:rPr>
                <w:rFonts w:asciiTheme="minorHAnsi" w:hAnsiTheme="minorHAnsi" w:cstheme="minorHAnsi"/>
                <w:b/>
                <w:bCs/>
              </w:rPr>
              <w:t>mail</w:t>
            </w:r>
            <w:proofErr w:type="gramEnd"/>
            <w:r w:rsidRPr="006F0F82">
              <w:rPr>
                <w:rFonts w:asciiTheme="minorHAnsi" w:hAnsiTheme="minorHAnsi" w:cstheme="minorHAnsi"/>
                <w:b/>
                <w:bCs/>
              </w:rPr>
              <w:t xml:space="preserve"> (pour notification du marché)  </w:t>
            </w:r>
          </w:p>
        </w:tc>
        <w:sdt>
          <w:sdtPr>
            <w:rPr>
              <w:rFonts w:asciiTheme="minorHAnsi" w:hAnsiTheme="minorHAnsi" w:cstheme="minorHAnsi"/>
            </w:rPr>
            <w:id w:val="-1365212160"/>
            <w:placeholder>
              <w:docPart w:val="2CDEA0F678BF4918B5D50A00E2EBFEED"/>
            </w:placeholder>
            <w:showingPlcHdr/>
          </w:sdtPr>
          <w:sdtEndPr/>
          <w:sdtContent>
            <w:tc>
              <w:tcPr>
                <w:tcW w:w="5379" w:type="dxa"/>
              </w:tcPr>
              <w:p w14:paraId="1D2D8B19" w14:textId="77777777" w:rsidR="00162D69" w:rsidRDefault="00162D69" w:rsidP="0060246F">
                <w:pPr>
                  <w:rPr>
                    <w:rFonts w:asciiTheme="minorHAnsi" w:hAnsiTheme="minorHAnsi" w:cstheme="minorHAnsi"/>
                  </w:rPr>
                </w:pPr>
                <w:r w:rsidRPr="00C91573">
                  <w:rPr>
                    <w:rStyle w:val="Textedelespacerserv"/>
                  </w:rPr>
                  <w:t>Cliquez ou appuyez ici pour entrer du texte.</w:t>
                </w:r>
              </w:p>
            </w:tc>
          </w:sdtContent>
        </w:sdt>
      </w:tr>
    </w:tbl>
    <w:p w14:paraId="05BA7B21" w14:textId="77777777" w:rsidR="004A4BCA" w:rsidRPr="00342CCA" w:rsidRDefault="004A4BCA">
      <w:pPr>
        <w:rPr>
          <w:rFonts w:asciiTheme="minorHAnsi" w:hAnsiTheme="minorHAnsi" w:cstheme="minorHAnsi"/>
        </w:rPr>
      </w:pPr>
    </w:p>
    <w:p w14:paraId="5E125403" w14:textId="77777777" w:rsidR="004A4BCA" w:rsidRPr="00342CCA" w:rsidRDefault="004A4BCA">
      <w:pPr>
        <w:rPr>
          <w:rFonts w:asciiTheme="minorHAnsi" w:hAnsiTheme="minorHAnsi" w:cstheme="minorHAnsi"/>
        </w:rPr>
      </w:pPr>
    </w:p>
    <w:p w14:paraId="002DEBAF" w14:textId="0FE6CF7D" w:rsidR="004A4BCA" w:rsidRPr="00342CCA" w:rsidRDefault="006E28D6" w:rsidP="006E28D6">
      <w:pPr>
        <w:pStyle w:val="Titre1"/>
        <w:rPr>
          <w:rFonts w:asciiTheme="minorHAnsi" w:hAnsiTheme="minorHAnsi" w:cstheme="minorHAnsi"/>
        </w:rPr>
      </w:pPr>
      <w:r w:rsidRPr="00342CCA">
        <w:rPr>
          <w:rFonts w:asciiTheme="minorHAnsi" w:hAnsiTheme="minorHAnsi" w:cstheme="minorHAnsi"/>
        </w:rPr>
        <w:t xml:space="preserve">Article 4 - Signature du marché public par le titulaire </w:t>
      </w:r>
    </w:p>
    <w:p w14:paraId="0CC7FB47" w14:textId="1CCDC5FF" w:rsidR="006E28D6" w:rsidRPr="00342CCA" w:rsidRDefault="006E28D6" w:rsidP="006E28D6">
      <w:pPr>
        <w:pStyle w:val="Titre2"/>
        <w:ind w:left="0" w:firstLine="0"/>
        <w:rPr>
          <w:rFonts w:asciiTheme="minorHAnsi" w:hAnsiTheme="minorHAnsi" w:cstheme="minorHAnsi"/>
        </w:rPr>
      </w:pPr>
      <w:bookmarkStart w:id="10" w:name="_Toc477252727"/>
      <w:bookmarkStart w:id="11" w:name="_Toc450551138"/>
      <w:bookmarkStart w:id="12" w:name="_Toc14783783"/>
    </w:p>
    <w:p w14:paraId="1D318348" w14:textId="29F5B9A8" w:rsidR="006E28D6" w:rsidRPr="00342CCA" w:rsidRDefault="006E28D6" w:rsidP="006E28D6">
      <w:pPr>
        <w:rPr>
          <w:rFonts w:asciiTheme="minorHAnsi" w:hAnsiTheme="minorHAnsi" w:cstheme="minorHAnsi"/>
          <w:lang w:eastAsia="en-US"/>
        </w:rPr>
      </w:pPr>
      <w:r w:rsidRPr="00342CCA">
        <w:rPr>
          <w:rFonts w:asciiTheme="minorHAnsi" w:hAnsiTheme="minorHAnsi" w:cstheme="minorHAnsi"/>
          <w:lang w:eastAsia="en-US"/>
        </w:rPr>
        <w:t xml:space="preserve">Date : </w:t>
      </w:r>
    </w:p>
    <w:p w14:paraId="5E7DD7D4" w14:textId="16A6B74A" w:rsidR="006E28D6" w:rsidRPr="00342CCA" w:rsidRDefault="006E28D6" w:rsidP="006E28D6">
      <w:pPr>
        <w:rPr>
          <w:rFonts w:asciiTheme="minorHAnsi" w:hAnsiTheme="minorHAnsi" w:cstheme="minorHAnsi"/>
          <w:lang w:eastAsia="en-US"/>
        </w:rPr>
      </w:pPr>
    </w:p>
    <w:p w14:paraId="580DF5AE" w14:textId="77777777" w:rsidR="00B720AB" w:rsidRPr="00342CCA" w:rsidRDefault="00B720AB" w:rsidP="00B720AB">
      <w:pPr>
        <w:ind w:left="4254" w:firstLine="709"/>
        <w:rPr>
          <w:rFonts w:asciiTheme="minorHAnsi" w:hAnsiTheme="minorHAnsi" w:cstheme="minorHAnsi"/>
        </w:rPr>
      </w:pPr>
      <w:r w:rsidRPr="00342CCA">
        <w:rPr>
          <w:rFonts w:asciiTheme="minorHAnsi" w:hAnsiTheme="minorHAnsi" w:cstheme="minorHAnsi"/>
        </w:rPr>
        <w:t>Signature et tampon :</w:t>
      </w:r>
    </w:p>
    <w:p w14:paraId="14D24968" w14:textId="6256E51C" w:rsidR="006E28D6" w:rsidRPr="00342CCA" w:rsidRDefault="006E28D6" w:rsidP="006E28D6">
      <w:pPr>
        <w:rPr>
          <w:rFonts w:asciiTheme="minorHAnsi" w:hAnsiTheme="minorHAnsi" w:cstheme="minorHAnsi"/>
          <w:lang w:eastAsia="en-US"/>
        </w:rPr>
      </w:pPr>
    </w:p>
    <w:p w14:paraId="3AA04434" w14:textId="31656159" w:rsidR="006E28D6" w:rsidRPr="00342CCA" w:rsidRDefault="006E28D6" w:rsidP="006E28D6">
      <w:pPr>
        <w:rPr>
          <w:rFonts w:asciiTheme="minorHAnsi" w:hAnsiTheme="minorHAnsi" w:cstheme="minorHAnsi"/>
          <w:lang w:eastAsia="en-US"/>
        </w:rPr>
      </w:pPr>
    </w:p>
    <w:p w14:paraId="195460BC" w14:textId="4ACCA3F4" w:rsidR="006E28D6" w:rsidRPr="00342CCA" w:rsidRDefault="006E28D6" w:rsidP="006E28D6">
      <w:pPr>
        <w:rPr>
          <w:rFonts w:asciiTheme="minorHAnsi" w:hAnsiTheme="minorHAnsi" w:cstheme="minorHAnsi"/>
          <w:lang w:eastAsia="en-US"/>
        </w:rPr>
      </w:pPr>
    </w:p>
    <w:p w14:paraId="55627C5E" w14:textId="3E49F445" w:rsidR="006E28D6" w:rsidRPr="00342CCA" w:rsidRDefault="006E28D6" w:rsidP="006E28D6">
      <w:pPr>
        <w:rPr>
          <w:rFonts w:asciiTheme="minorHAnsi" w:hAnsiTheme="minorHAnsi" w:cstheme="minorHAnsi"/>
          <w:lang w:eastAsia="en-US"/>
        </w:rPr>
      </w:pPr>
    </w:p>
    <w:p w14:paraId="362CD7E7" w14:textId="77777777" w:rsidR="006E28D6" w:rsidRPr="00342CCA" w:rsidRDefault="006E28D6" w:rsidP="006E28D6">
      <w:pPr>
        <w:rPr>
          <w:rFonts w:asciiTheme="minorHAnsi" w:hAnsiTheme="minorHAnsi" w:cstheme="minorHAnsi"/>
          <w:lang w:eastAsia="en-US"/>
        </w:rPr>
      </w:pPr>
    </w:p>
    <w:p w14:paraId="4863E1F2" w14:textId="1952C044" w:rsidR="004A4BCA" w:rsidRPr="00342CCA" w:rsidRDefault="006E28D6" w:rsidP="006E28D6">
      <w:pPr>
        <w:pStyle w:val="Titre2"/>
        <w:ind w:left="0" w:firstLine="0"/>
        <w:rPr>
          <w:rFonts w:asciiTheme="minorHAnsi" w:hAnsiTheme="minorHAnsi" w:cstheme="minorHAnsi"/>
        </w:rPr>
      </w:pPr>
      <w:r w:rsidRPr="00342CCA">
        <w:rPr>
          <w:rFonts w:asciiTheme="minorHAnsi" w:hAnsiTheme="minorHAnsi" w:cstheme="minorHAnsi"/>
        </w:rPr>
        <w:t xml:space="preserve">Article 5 - </w:t>
      </w:r>
      <w:r w:rsidR="00DB24F1" w:rsidRPr="00342CCA">
        <w:rPr>
          <w:rFonts w:asciiTheme="minorHAnsi" w:hAnsiTheme="minorHAnsi" w:cstheme="minorHAnsi"/>
        </w:rPr>
        <w:t>Acceptation de l’offre par l’UTBM</w:t>
      </w:r>
      <w:bookmarkEnd w:id="10"/>
      <w:bookmarkEnd w:id="11"/>
      <w:bookmarkEnd w:id="12"/>
    </w:p>
    <w:p w14:paraId="75CCBF1D" w14:textId="77777777" w:rsidR="006E28D6" w:rsidRPr="00342CCA" w:rsidRDefault="006E28D6">
      <w:pPr>
        <w:rPr>
          <w:rFonts w:asciiTheme="minorHAnsi" w:hAnsiTheme="minorHAnsi" w:cstheme="minorHAnsi"/>
        </w:rPr>
      </w:pPr>
    </w:p>
    <w:p w14:paraId="294E4A60" w14:textId="77777777" w:rsidR="006E28D6" w:rsidRPr="00342CCA" w:rsidRDefault="006E28D6">
      <w:pPr>
        <w:rPr>
          <w:rFonts w:asciiTheme="minorHAnsi" w:hAnsiTheme="minorHAnsi" w:cstheme="minorHAnsi"/>
        </w:rPr>
      </w:pPr>
    </w:p>
    <w:p w14:paraId="6C68EE2E" w14:textId="77777777" w:rsidR="006E28D6" w:rsidRPr="00342CCA" w:rsidRDefault="006E28D6">
      <w:pPr>
        <w:rPr>
          <w:rFonts w:asciiTheme="minorHAnsi" w:hAnsiTheme="minorHAnsi" w:cstheme="minorHAnsi"/>
        </w:rPr>
      </w:pPr>
    </w:p>
    <w:p w14:paraId="3ADFED90" w14:textId="3B88065D" w:rsidR="004A4BCA" w:rsidRPr="00342CCA" w:rsidRDefault="00DB24F1">
      <w:pPr>
        <w:rPr>
          <w:rFonts w:asciiTheme="minorHAnsi" w:hAnsiTheme="minorHAnsi" w:cstheme="minorHAnsi"/>
        </w:rPr>
      </w:pPr>
      <w:r w:rsidRPr="00342CCA">
        <w:rPr>
          <w:rFonts w:asciiTheme="minorHAnsi" w:hAnsiTheme="minorHAnsi" w:cstheme="minorHAnsi"/>
        </w:rPr>
        <w:t>Date :</w:t>
      </w:r>
    </w:p>
    <w:p w14:paraId="3BA96F53" w14:textId="77777777" w:rsidR="004A4BCA" w:rsidRPr="00342CCA" w:rsidRDefault="004A4BCA">
      <w:pPr>
        <w:rPr>
          <w:rFonts w:asciiTheme="minorHAnsi" w:hAnsiTheme="minorHAnsi" w:cstheme="minorHAnsi"/>
        </w:rPr>
      </w:pPr>
    </w:p>
    <w:p w14:paraId="6E209DF7" w14:textId="77777777" w:rsidR="004A4BCA" w:rsidRPr="00342CCA" w:rsidRDefault="004A4BCA">
      <w:pPr>
        <w:rPr>
          <w:rFonts w:asciiTheme="minorHAnsi" w:hAnsiTheme="minorHAnsi" w:cstheme="minorHAnsi"/>
        </w:rPr>
      </w:pPr>
    </w:p>
    <w:p w14:paraId="7458EC43" w14:textId="77777777" w:rsidR="004A4BCA" w:rsidRPr="00342CCA" w:rsidRDefault="004A4BCA">
      <w:pPr>
        <w:rPr>
          <w:rFonts w:asciiTheme="minorHAnsi" w:hAnsiTheme="minorHAnsi" w:cstheme="minorHAnsi"/>
        </w:rPr>
      </w:pPr>
    </w:p>
    <w:p w14:paraId="126CB6F6" w14:textId="77777777" w:rsidR="004A4BCA" w:rsidRPr="00342CCA" w:rsidRDefault="004A4BCA">
      <w:pPr>
        <w:rPr>
          <w:rFonts w:asciiTheme="minorHAnsi" w:hAnsiTheme="minorHAnsi" w:cstheme="minorHAnsi"/>
        </w:rPr>
      </w:pPr>
    </w:p>
    <w:p w14:paraId="6FB3AF24" w14:textId="77777777" w:rsidR="004A4BCA" w:rsidRPr="00342CCA" w:rsidRDefault="004A4BCA">
      <w:pPr>
        <w:rPr>
          <w:rFonts w:asciiTheme="minorHAnsi" w:hAnsiTheme="minorHAnsi" w:cstheme="minorHAnsi"/>
        </w:rPr>
      </w:pPr>
    </w:p>
    <w:p w14:paraId="5B52E59F" w14:textId="77777777" w:rsidR="004A4BCA" w:rsidRPr="00342CCA" w:rsidRDefault="00DB24F1">
      <w:pPr>
        <w:rPr>
          <w:rFonts w:asciiTheme="minorHAnsi" w:hAnsiTheme="minorHAnsi" w:cstheme="minorHAnsi"/>
        </w:rPr>
      </w:pPr>
      <w:r w:rsidRPr="00342CCA">
        <w:rPr>
          <w:rFonts w:asciiTheme="minorHAnsi" w:hAnsiTheme="minorHAnsi" w:cstheme="minorHAnsi"/>
        </w:rPr>
        <w:tab/>
      </w:r>
      <w:r w:rsidRPr="00342CCA">
        <w:rPr>
          <w:rFonts w:asciiTheme="minorHAnsi" w:hAnsiTheme="minorHAnsi" w:cstheme="minorHAnsi"/>
        </w:rPr>
        <w:tab/>
      </w:r>
      <w:r w:rsidRPr="00342CCA">
        <w:rPr>
          <w:rFonts w:asciiTheme="minorHAnsi" w:hAnsiTheme="minorHAnsi" w:cstheme="minorHAnsi"/>
        </w:rPr>
        <w:tab/>
      </w:r>
      <w:r w:rsidRPr="00342CCA">
        <w:rPr>
          <w:rFonts w:asciiTheme="minorHAnsi" w:hAnsiTheme="minorHAnsi" w:cstheme="minorHAnsi"/>
        </w:rPr>
        <w:tab/>
      </w:r>
      <w:r w:rsidRPr="00342CCA">
        <w:rPr>
          <w:rFonts w:asciiTheme="minorHAnsi" w:hAnsiTheme="minorHAnsi" w:cstheme="minorHAnsi"/>
        </w:rPr>
        <w:tab/>
      </w:r>
      <w:r w:rsidRPr="00342CCA">
        <w:rPr>
          <w:rFonts w:asciiTheme="minorHAnsi" w:hAnsiTheme="minorHAnsi" w:cstheme="minorHAnsi"/>
        </w:rPr>
        <w:tab/>
      </w:r>
      <w:r w:rsidRPr="00342CCA">
        <w:rPr>
          <w:rFonts w:asciiTheme="minorHAnsi" w:hAnsiTheme="minorHAnsi" w:cstheme="minorHAnsi"/>
        </w:rPr>
        <w:tab/>
        <w:t>Le directeur de l’UTBM,</w:t>
      </w:r>
    </w:p>
    <w:p w14:paraId="121D1F02" w14:textId="769C3AC1" w:rsidR="004A4BCA" w:rsidRPr="00342CCA" w:rsidRDefault="00DB24F1">
      <w:pPr>
        <w:rPr>
          <w:rFonts w:asciiTheme="minorHAnsi" w:hAnsiTheme="minorHAnsi" w:cstheme="minorHAnsi"/>
        </w:rPr>
      </w:pPr>
      <w:r w:rsidRPr="00342CCA">
        <w:rPr>
          <w:rFonts w:asciiTheme="minorHAnsi" w:hAnsiTheme="minorHAnsi" w:cstheme="minorHAnsi"/>
        </w:rPr>
        <w:tab/>
      </w:r>
      <w:r w:rsidRPr="00342CCA">
        <w:rPr>
          <w:rFonts w:asciiTheme="minorHAnsi" w:hAnsiTheme="minorHAnsi" w:cstheme="minorHAnsi"/>
        </w:rPr>
        <w:tab/>
      </w:r>
      <w:r w:rsidRPr="00342CCA">
        <w:rPr>
          <w:rFonts w:asciiTheme="minorHAnsi" w:hAnsiTheme="minorHAnsi" w:cstheme="minorHAnsi"/>
        </w:rPr>
        <w:tab/>
      </w:r>
      <w:r w:rsidRPr="00342CCA">
        <w:rPr>
          <w:rFonts w:asciiTheme="minorHAnsi" w:hAnsiTheme="minorHAnsi" w:cstheme="minorHAnsi"/>
        </w:rPr>
        <w:tab/>
      </w:r>
      <w:r w:rsidRPr="00342CCA">
        <w:rPr>
          <w:rFonts w:asciiTheme="minorHAnsi" w:hAnsiTheme="minorHAnsi" w:cstheme="minorHAnsi"/>
        </w:rPr>
        <w:tab/>
      </w:r>
      <w:r w:rsidRPr="00342CCA">
        <w:rPr>
          <w:rFonts w:asciiTheme="minorHAnsi" w:hAnsiTheme="minorHAnsi" w:cstheme="minorHAnsi"/>
        </w:rPr>
        <w:tab/>
      </w:r>
      <w:r w:rsidRPr="00342CCA">
        <w:rPr>
          <w:rFonts w:asciiTheme="minorHAnsi" w:hAnsiTheme="minorHAnsi" w:cstheme="minorHAnsi"/>
        </w:rPr>
        <w:tab/>
        <w:t>Ghislain Montavon</w:t>
      </w:r>
    </w:p>
    <w:p w14:paraId="023B4AB3" w14:textId="77777777" w:rsidR="004A4BCA" w:rsidRPr="00342CCA" w:rsidRDefault="004A4BCA">
      <w:pPr>
        <w:pStyle w:val="Corpsdetexte"/>
        <w:rPr>
          <w:rFonts w:asciiTheme="minorHAnsi" w:hAnsiTheme="minorHAnsi" w:cstheme="minorHAnsi"/>
        </w:rPr>
      </w:pPr>
    </w:p>
    <w:sectPr w:rsidR="004A4BCA" w:rsidRPr="00342CCA">
      <w:footerReference w:type="default" r:id="rId12"/>
      <w:pgSz w:w="11906" w:h="16838"/>
      <w:pgMar w:top="1134" w:right="1418" w:bottom="1134" w:left="1418" w:header="720" w:footer="510" w:gutter="0"/>
      <w:cols w:space="720"/>
      <w:formProt w:val="0"/>
      <w:titlePg/>
      <w:docGrid w:linePitch="360"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B8F44" w14:textId="77777777" w:rsidR="006E28D6" w:rsidRDefault="006E28D6">
      <w:r>
        <w:separator/>
      </w:r>
    </w:p>
  </w:endnote>
  <w:endnote w:type="continuationSeparator" w:id="0">
    <w:p w14:paraId="6EF233E5" w14:textId="77777777" w:rsidR="006E28D6" w:rsidRDefault="006E2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Mincho"/>
    <w:charset w:val="80"/>
    <w:family w:val="auto"/>
    <w:pitch w:val="default"/>
  </w:font>
  <w:font w:name="OpenSymbol">
    <w:altName w:val="Arial Unicode MS"/>
    <w:panose1 w:val="05010000000000000000"/>
    <w:charset w:val="01"/>
    <w:family w:val="auto"/>
    <w:pitch w:val="variable"/>
    <w:sig w:usb0="800000AF" w:usb1="1001ECEA"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DejaVu Sans">
    <w:panose1 w:val="020B0603030804020204"/>
    <w:charset w:val="00"/>
    <w:family w:val="swiss"/>
    <w:pitch w:val="variable"/>
    <w:sig w:usb0="E7002EFF" w:usb1="D200FDFF" w:usb2="0A246029" w:usb3="00000000" w:csb0="000001FF" w:csb1="00000000"/>
  </w:font>
  <w:font w:name="Liberation Mono">
    <w:altName w:val="Courier New"/>
    <w:panose1 w:val="02070409020205020404"/>
    <w:charset w:val="00"/>
    <w:family w:val="modern"/>
    <w:pitch w:val="fixed"/>
    <w:sig w:usb0="E0000AFF" w:usb1="400078FF" w:usb2="00000001" w:usb3="00000000" w:csb0="000001B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DCDCD" w14:textId="433AE408" w:rsidR="006E28D6" w:rsidRPr="004B131B" w:rsidRDefault="004E4765" w:rsidP="00B33484">
    <w:pPr>
      <w:pStyle w:val="Pieddepage"/>
      <w:jc w:val="right"/>
      <w:rPr>
        <w:color w:val="0070C0"/>
      </w:rPr>
    </w:pPr>
    <w:bookmarkStart w:id="13" w:name="_Hlk214269901"/>
    <w:r w:rsidRPr="000471B1">
      <w:rPr>
        <w:rFonts w:cs="Times New Roman"/>
        <w:b/>
        <w:color w:val="0076CC"/>
        <w:sz w:val="18"/>
        <w:szCs w:val="18"/>
        <w:lang w:eastAsia="ar-SA"/>
      </w:rPr>
      <w:t>2525_SURFACE_MAOTIAL</w:t>
    </w:r>
    <w:bookmarkEnd w:id="13"/>
    <w:r w:rsidR="006E28D6" w:rsidRPr="004B131B">
      <w:rPr>
        <w:color w:val="0070C0"/>
      </w:rPr>
      <w:tab/>
      <w:t xml:space="preserve">Page </w:t>
    </w:r>
    <w:r w:rsidR="006E28D6" w:rsidRPr="004B131B">
      <w:rPr>
        <w:b/>
        <w:color w:val="0070C0"/>
        <w:szCs w:val="24"/>
      </w:rPr>
      <w:fldChar w:fldCharType="begin"/>
    </w:r>
    <w:r w:rsidR="006E28D6" w:rsidRPr="004B131B">
      <w:rPr>
        <w:b/>
        <w:color w:val="0070C0"/>
        <w:szCs w:val="24"/>
      </w:rPr>
      <w:instrText>PAGE</w:instrText>
    </w:r>
    <w:r w:rsidR="006E28D6" w:rsidRPr="004B131B">
      <w:rPr>
        <w:b/>
        <w:color w:val="0070C0"/>
        <w:szCs w:val="24"/>
      </w:rPr>
      <w:fldChar w:fldCharType="separate"/>
    </w:r>
    <w:r w:rsidR="006E28D6" w:rsidRPr="004B131B">
      <w:rPr>
        <w:b/>
        <w:color w:val="0070C0"/>
        <w:szCs w:val="24"/>
      </w:rPr>
      <w:t>13</w:t>
    </w:r>
    <w:r w:rsidR="006E28D6" w:rsidRPr="004B131B">
      <w:rPr>
        <w:b/>
        <w:color w:val="0070C0"/>
        <w:szCs w:val="24"/>
      </w:rPr>
      <w:fldChar w:fldCharType="end"/>
    </w:r>
    <w:r w:rsidR="006E28D6" w:rsidRPr="004B131B">
      <w:rPr>
        <w:color w:val="0070C0"/>
      </w:rPr>
      <w:t xml:space="preserve"> sur </w:t>
    </w:r>
    <w:r w:rsidR="006E28D6" w:rsidRPr="004B131B">
      <w:rPr>
        <w:b/>
        <w:color w:val="0070C0"/>
        <w:szCs w:val="24"/>
      </w:rPr>
      <w:fldChar w:fldCharType="begin"/>
    </w:r>
    <w:r w:rsidR="006E28D6" w:rsidRPr="004B131B">
      <w:rPr>
        <w:b/>
        <w:color w:val="0070C0"/>
        <w:szCs w:val="24"/>
      </w:rPr>
      <w:instrText>NUMPAGES</w:instrText>
    </w:r>
    <w:r w:rsidR="006E28D6" w:rsidRPr="004B131B">
      <w:rPr>
        <w:b/>
        <w:color w:val="0070C0"/>
        <w:szCs w:val="24"/>
      </w:rPr>
      <w:fldChar w:fldCharType="separate"/>
    </w:r>
    <w:r w:rsidR="006E28D6" w:rsidRPr="004B131B">
      <w:rPr>
        <w:b/>
        <w:color w:val="0070C0"/>
        <w:szCs w:val="24"/>
      </w:rPr>
      <w:t>13</w:t>
    </w:r>
    <w:r w:rsidR="006E28D6" w:rsidRPr="004B131B">
      <w:rPr>
        <w:b/>
        <w:color w:val="0070C0"/>
        <w:szCs w:val="24"/>
      </w:rPr>
      <w:fldChar w:fldCharType="end"/>
    </w:r>
  </w:p>
  <w:p w14:paraId="190D2D42" w14:textId="77777777" w:rsidR="006E28D6" w:rsidRDefault="006E28D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196E5" w14:textId="77777777" w:rsidR="006E28D6" w:rsidRDefault="006E28D6">
      <w:r>
        <w:separator/>
      </w:r>
    </w:p>
  </w:footnote>
  <w:footnote w:type="continuationSeparator" w:id="0">
    <w:p w14:paraId="5B4E7B39" w14:textId="77777777" w:rsidR="006E28D6" w:rsidRDefault="006E28D6">
      <w:r>
        <w:continuationSeparator/>
      </w:r>
    </w:p>
  </w:footnote>
  <w:footnote w:id="1">
    <w:p w14:paraId="6D3EE003" w14:textId="77777777" w:rsidR="006E28D6" w:rsidRPr="00B618DD" w:rsidRDefault="006E28D6" w:rsidP="00983BB7">
      <w:pPr>
        <w:pStyle w:val="Notedebasdepage"/>
        <w:rPr>
          <w:rStyle w:val="Appelnotedebasdep"/>
          <w:b/>
          <w:i/>
          <w:color w:val="00B050"/>
          <w:sz w:val="22"/>
        </w:rPr>
      </w:pPr>
      <w:bookmarkStart w:id="0" w:name="_Hlk202711310"/>
      <w:r w:rsidRPr="00916D03">
        <w:rPr>
          <w:rStyle w:val="Appelnotedebasdep"/>
          <w:b/>
          <w:i/>
          <w:color w:val="00B050"/>
          <w:sz w:val="22"/>
        </w:rPr>
        <w:footnoteRef/>
      </w:r>
      <w:r w:rsidRPr="00B618DD">
        <w:rPr>
          <w:rStyle w:val="Appelnotedebasdep"/>
          <w:b/>
          <w:i/>
          <w:color w:val="00B050"/>
          <w:sz w:val="22"/>
        </w:rPr>
        <w:t xml:space="preserve"> Merci d’apposer votre tampon complété par le nom, la qualité ainsi que l’adresse du fondé de pouvoir habilité à parapher chaque page de ce document et à signer tous les autres documents.</w:t>
      </w:r>
    </w:p>
    <w:bookmarkEnd w:id="0"/>
    <w:p w14:paraId="2024D52B" w14:textId="77777777" w:rsidR="006E28D6" w:rsidRDefault="006E28D6">
      <w:pPr>
        <w:pStyle w:val="Notedebasdepag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1" w15:restartNumberingAfterBreak="0">
    <w:nsid w:val="08862CE5"/>
    <w:multiLevelType w:val="hybridMultilevel"/>
    <w:tmpl w:val="186ADB6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FBC2B61"/>
    <w:multiLevelType w:val="multilevel"/>
    <w:tmpl w:val="9B88218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20870D89"/>
    <w:multiLevelType w:val="hybridMultilevel"/>
    <w:tmpl w:val="E6803E3A"/>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389278FB"/>
    <w:multiLevelType w:val="hybridMultilevel"/>
    <w:tmpl w:val="2F90EE3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9313955"/>
    <w:multiLevelType w:val="multilevel"/>
    <w:tmpl w:val="595EBC7E"/>
    <w:lvl w:ilvl="0">
      <w:start w:val="1"/>
      <w:numFmt w:val="bullet"/>
      <w:lvlText w:val=""/>
      <w:lvlJc w:val="left"/>
      <w:pPr>
        <w:tabs>
          <w:tab w:val="num" w:pos="720"/>
        </w:tabs>
        <w:ind w:left="720" w:hanging="360"/>
      </w:pPr>
      <w:rPr>
        <w:rFonts w:ascii="Symbol" w:hAnsi="Symbol" w:cs="StarSymbol" w:hint="default"/>
        <w:b w:val="0"/>
        <w:sz w:val="20"/>
        <w:szCs w:val="18"/>
      </w:rPr>
    </w:lvl>
    <w:lvl w:ilvl="1">
      <w:start w:val="1"/>
      <w:numFmt w:val="bullet"/>
      <w:lvlText w:val="◦"/>
      <w:lvlJc w:val="left"/>
      <w:pPr>
        <w:tabs>
          <w:tab w:val="num" w:pos="1080"/>
        </w:tabs>
        <w:ind w:left="1080" w:hanging="360"/>
      </w:pPr>
      <w:rPr>
        <w:rFonts w:ascii="OpenSymbol" w:hAnsi="OpenSymbol" w:cs="StarSymbol" w:hint="default"/>
        <w:sz w:val="18"/>
        <w:szCs w:val="18"/>
      </w:rPr>
    </w:lvl>
    <w:lvl w:ilvl="2">
      <w:start w:val="1"/>
      <w:numFmt w:val="bullet"/>
      <w:lvlText w:val="▪"/>
      <w:lvlJc w:val="left"/>
      <w:pPr>
        <w:tabs>
          <w:tab w:val="num" w:pos="1440"/>
        </w:tabs>
        <w:ind w:left="1440" w:hanging="360"/>
      </w:pPr>
      <w:rPr>
        <w:rFonts w:ascii="OpenSymbol" w:hAnsi="OpenSymbol" w:cs="StarSymbol" w:hint="default"/>
        <w:sz w:val="18"/>
        <w:szCs w:val="18"/>
      </w:rPr>
    </w:lvl>
    <w:lvl w:ilvl="3">
      <w:start w:val="1"/>
      <w:numFmt w:val="bullet"/>
      <w:lvlText w:val=""/>
      <w:lvlJc w:val="left"/>
      <w:pPr>
        <w:tabs>
          <w:tab w:val="num" w:pos="1800"/>
        </w:tabs>
        <w:ind w:left="1800" w:hanging="360"/>
      </w:pPr>
      <w:rPr>
        <w:rFonts w:ascii="Symbol" w:hAnsi="Symbol" w:cs="StarSymbol" w:hint="default"/>
        <w:sz w:val="18"/>
        <w:szCs w:val="18"/>
      </w:rPr>
    </w:lvl>
    <w:lvl w:ilvl="4">
      <w:start w:val="1"/>
      <w:numFmt w:val="bullet"/>
      <w:lvlText w:val="◦"/>
      <w:lvlJc w:val="left"/>
      <w:pPr>
        <w:tabs>
          <w:tab w:val="num" w:pos="2160"/>
        </w:tabs>
        <w:ind w:left="2160" w:hanging="360"/>
      </w:pPr>
      <w:rPr>
        <w:rFonts w:ascii="OpenSymbol" w:hAnsi="OpenSymbol" w:cs="StarSymbol" w:hint="default"/>
        <w:sz w:val="18"/>
        <w:szCs w:val="18"/>
      </w:rPr>
    </w:lvl>
    <w:lvl w:ilvl="5">
      <w:start w:val="1"/>
      <w:numFmt w:val="bullet"/>
      <w:lvlText w:val="▪"/>
      <w:lvlJc w:val="left"/>
      <w:pPr>
        <w:tabs>
          <w:tab w:val="num" w:pos="2520"/>
        </w:tabs>
        <w:ind w:left="2520" w:hanging="360"/>
      </w:pPr>
      <w:rPr>
        <w:rFonts w:ascii="OpenSymbol" w:hAnsi="OpenSymbol" w:cs="StarSymbol" w:hint="default"/>
        <w:sz w:val="18"/>
        <w:szCs w:val="18"/>
      </w:rPr>
    </w:lvl>
    <w:lvl w:ilvl="6">
      <w:start w:val="1"/>
      <w:numFmt w:val="bullet"/>
      <w:lvlText w:val=""/>
      <w:lvlJc w:val="left"/>
      <w:pPr>
        <w:tabs>
          <w:tab w:val="num" w:pos="2880"/>
        </w:tabs>
        <w:ind w:left="2880" w:hanging="360"/>
      </w:pPr>
      <w:rPr>
        <w:rFonts w:ascii="Symbol" w:hAnsi="Symbol" w:cs="StarSymbol" w:hint="default"/>
        <w:sz w:val="18"/>
        <w:szCs w:val="18"/>
      </w:rPr>
    </w:lvl>
    <w:lvl w:ilvl="7">
      <w:start w:val="1"/>
      <w:numFmt w:val="bullet"/>
      <w:lvlText w:val="◦"/>
      <w:lvlJc w:val="left"/>
      <w:pPr>
        <w:tabs>
          <w:tab w:val="num" w:pos="3240"/>
        </w:tabs>
        <w:ind w:left="3240" w:hanging="360"/>
      </w:pPr>
      <w:rPr>
        <w:rFonts w:ascii="OpenSymbol" w:hAnsi="OpenSymbol" w:cs="StarSymbol" w:hint="default"/>
        <w:sz w:val="18"/>
        <w:szCs w:val="18"/>
      </w:rPr>
    </w:lvl>
    <w:lvl w:ilvl="8">
      <w:start w:val="1"/>
      <w:numFmt w:val="bullet"/>
      <w:lvlText w:val="▪"/>
      <w:lvlJc w:val="left"/>
      <w:pPr>
        <w:tabs>
          <w:tab w:val="num" w:pos="3600"/>
        </w:tabs>
        <w:ind w:left="3600" w:hanging="360"/>
      </w:pPr>
      <w:rPr>
        <w:rFonts w:ascii="OpenSymbol" w:hAnsi="OpenSymbol" w:cs="StarSymbol" w:hint="default"/>
        <w:sz w:val="18"/>
        <w:szCs w:val="18"/>
      </w:rPr>
    </w:lvl>
  </w:abstractNum>
  <w:abstractNum w:abstractNumId="7" w15:restartNumberingAfterBreak="0">
    <w:nsid w:val="40326D9B"/>
    <w:multiLevelType w:val="multilevel"/>
    <w:tmpl w:val="3068781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15:restartNumberingAfterBreak="0">
    <w:nsid w:val="463354A6"/>
    <w:multiLevelType w:val="hybridMultilevel"/>
    <w:tmpl w:val="AD447658"/>
    <w:lvl w:ilvl="0" w:tplc="EFD8E83A">
      <w:numFmt w:val="bullet"/>
      <w:lvlText w:val="•"/>
      <w:lvlJc w:val="left"/>
      <w:pPr>
        <w:ind w:left="1065" w:hanging="705"/>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B094A11"/>
    <w:multiLevelType w:val="multilevel"/>
    <w:tmpl w:val="702EFD56"/>
    <w:lvl w:ilvl="0">
      <w:start w:val="1"/>
      <w:numFmt w:val="bullet"/>
      <w:lvlText w:val=""/>
      <w:lvlJc w:val="left"/>
      <w:pPr>
        <w:tabs>
          <w:tab w:val="num" w:pos="944"/>
        </w:tabs>
        <w:ind w:left="944" w:hanging="360"/>
      </w:pPr>
      <w:rPr>
        <w:rFonts w:ascii="Wingdings" w:hAnsi="Wingdings" w:cs="StarSymbol" w:hint="default"/>
        <w:sz w:val="20"/>
        <w:szCs w:val="18"/>
      </w:rPr>
    </w:lvl>
    <w:lvl w:ilvl="1">
      <w:start w:val="1"/>
      <w:numFmt w:val="decimal"/>
      <w:lvlText w:val="%2."/>
      <w:lvlJc w:val="left"/>
      <w:pPr>
        <w:tabs>
          <w:tab w:val="num" w:pos="1304"/>
        </w:tabs>
        <w:ind w:left="1304" w:hanging="360"/>
      </w:pPr>
    </w:lvl>
    <w:lvl w:ilvl="2">
      <w:start w:val="1"/>
      <w:numFmt w:val="decimal"/>
      <w:lvlText w:val="%3."/>
      <w:lvlJc w:val="left"/>
      <w:pPr>
        <w:tabs>
          <w:tab w:val="num" w:pos="1664"/>
        </w:tabs>
        <w:ind w:left="1664" w:hanging="360"/>
      </w:pPr>
    </w:lvl>
    <w:lvl w:ilvl="3">
      <w:start w:val="1"/>
      <w:numFmt w:val="decimal"/>
      <w:lvlText w:val="%4."/>
      <w:lvlJc w:val="left"/>
      <w:pPr>
        <w:tabs>
          <w:tab w:val="num" w:pos="2024"/>
        </w:tabs>
        <w:ind w:left="2024" w:hanging="360"/>
      </w:pPr>
    </w:lvl>
    <w:lvl w:ilvl="4">
      <w:start w:val="1"/>
      <w:numFmt w:val="decimal"/>
      <w:lvlText w:val="%5."/>
      <w:lvlJc w:val="left"/>
      <w:pPr>
        <w:tabs>
          <w:tab w:val="num" w:pos="2384"/>
        </w:tabs>
        <w:ind w:left="2384" w:hanging="360"/>
      </w:pPr>
    </w:lvl>
    <w:lvl w:ilvl="5">
      <w:start w:val="1"/>
      <w:numFmt w:val="decimal"/>
      <w:lvlText w:val="%6."/>
      <w:lvlJc w:val="left"/>
      <w:pPr>
        <w:tabs>
          <w:tab w:val="num" w:pos="2744"/>
        </w:tabs>
        <w:ind w:left="2744" w:hanging="360"/>
      </w:pPr>
    </w:lvl>
    <w:lvl w:ilvl="6">
      <w:start w:val="1"/>
      <w:numFmt w:val="decimal"/>
      <w:lvlText w:val="%7."/>
      <w:lvlJc w:val="left"/>
      <w:pPr>
        <w:tabs>
          <w:tab w:val="num" w:pos="3104"/>
        </w:tabs>
        <w:ind w:left="3104" w:hanging="360"/>
      </w:pPr>
    </w:lvl>
    <w:lvl w:ilvl="7">
      <w:start w:val="1"/>
      <w:numFmt w:val="decimal"/>
      <w:lvlText w:val="%8."/>
      <w:lvlJc w:val="left"/>
      <w:pPr>
        <w:tabs>
          <w:tab w:val="num" w:pos="3464"/>
        </w:tabs>
        <w:ind w:left="3464" w:hanging="360"/>
      </w:pPr>
    </w:lvl>
    <w:lvl w:ilvl="8">
      <w:start w:val="1"/>
      <w:numFmt w:val="decimal"/>
      <w:lvlText w:val="%9."/>
      <w:lvlJc w:val="left"/>
      <w:pPr>
        <w:tabs>
          <w:tab w:val="num" w:pos="3824"/>
        </w:tabs>
        <w:ind w:left="3824" w:hanging="360"/>
      </w:pPr>
    </w:lvl>
  </w:abstractNum>
  <w:abstractNum w:abstractNumId="10" w15:restartNumberingAfterBreak="0">
    <w:nsid w:val="550279F9"/>
    <w:multiLevelType w:val="hybridMultilevel"/>
    <w:tmpl w:val="1F7C422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8A44FE5"/>
    <w:multiLevelType w:val="multilevel"/>
    <w:tmpl w:val="88DE3162"/>
    <w:lvl w:ilvl="0">
      <w:start w:val="1"/>
      <w:numFmt w:val="bullet"/>
      <w:lvlText w:val=""/>
      <w:lvlJc w:val="left"/>
      <w:pPr>
        <w:tabs>
          <w:tab w:val="num" w:pos="944"/>
        </w:tabs>
        <w:ind w:left="944" w:hanging="360"/>
      </w:pPr>
      <w:rPr>
        <w:rFonts w:ascii="Wingdings" w:hAnsi="Wingdings" w:cs="StarSymbol" w:hint="default"/>
        <w:sz w:val="18"/>
        <w:szCs w:val="18"/>
      </w:rPr>
    </w:lvl>
    <w:lvl w:ilvl="1">
      <w:start w:val="1"/>
      <w:numFmt w:val="decimal"/>
      <w:lvlText w:val="%2."/>
      <w:lvlJc w:val="left"/>
      <w:pPr>
        <w:tabs>
          <w:tab w:val="num" w:pos="1304"/>
        </w:tabs>
        <w:ind w:left="1304" w:hanging="360"/>
      </w:pPr>
    </w:lvl>
    <w:lvl w:ilvl="2">
      <w:start w:val="1"/>
      <w:numFmt w:val="decimal"/>
      <w:lvlText w:val="%3."/>
      <w:lvlJc w:val="left"/>
      <w:pPr>
        <w:tabs>
          <w:tab w:val="num" w:pos="1664"/>
        </w:tabs>
        <w:ind w:left="1664" w:hanging="360"/>
      </w:pPr>
    </w:lvl>
    <w:lvl w:ilvl="3">
      <w:start w:val="1"/>
      <w:numFmt w:val="decimal"/>
      <w:lvlText w:val="%4."/>
      <w:lvlJc w:val="left"/>
      <w:pPr>
        <w:tabs>
          <w:tab w:val="num" w:pos="2024"/>
        </w:tabs>
        <w:ind w:left="2024" w:hanging="360"/>
      </w:pPr>
    </w:lvl>
    <w:lvl w:ilvl="4">
      <w:start w:val="1"/>
      <w:numFmt w:val="decimal"/>
      <w:lvlText w:val="%5."/>
      <w:lvlJc w:val="left"/>
      <w:pPr>
        <w:tabs>
          <w:tab w:val="num" w:pos="2384"/>
        </w:tabs>
        <w:ind w:left="2384" w:hanging="360"/>
      </w:pPr>
    </w:lvl>
    <w:lvl w:ilvl="5">
      <w:start w:val="1"/>
      <w:numFmt w:val="decimal"/>
      <w:lvlText w:val="%6."/>
      <w:lvlJc w:val="left"/>
      <w:pPr>
        <w:tabs>
          <w:tab w:val="num" w:pos="2744"/>
        </w:tabs>
        <w:ind w:left="2744" w:hanging="360"/>
      </w:pPr>
    </w:lvl>
    <w:lvl w:ilvl="6">
      <w:start w:val="1"/>
      <w:numFmt w:val="decimal"/>
      <w:lvlText w:val="%7."/>
      <w:lvlJc w:val="left"/>
      <w:pPr>
        <w:tabs>
          <w:tab w:val="num" w:pos="3104"/>
        </w:tabs>
        <w:ind w:left="3104" w:hanging="360"/>
      </w:pPr>
    </w:lvl>
    <w:lvl w:ilvl="7">
      <w:start w:val="1"/>
      <w:numFmt w:val="decimal"/>
      <w:lvlText w:val="%8."/>
      <w:lvlJc w:val="left"/>
      <w:pPr>
        <w:tabs>
          <w:tab w:val="num" w:pos="3464"/>
        </w:tabs>
        <w:ind w:left="3464" w:hanging="360"/>
      </w:pPr>
    </w:lvl>
    <w:lvl w:ilvl="8">
      <w:start w:val="1"/>
      <w:numFmt w:val="decimal"/>
      <w:lvlText w:val="%9."/>
      <w:lvlJc w:val="left"/>
      <w:pPr>
        <w:tabs>
          <w:tab w:val="num" w:pos="3824"/>
        </w:tabs>
        <w:ind w:left="3824" w:hanging="360"/>
      </w:pPr>
    </w:lvl>
  </w:abstractNum>
  <w:abstractNum w:abstractNumId="12" w15:restartNumberingAfterBreak="0">
    <w:nsid w:val="65746F08"/>
    <w:multiLevelType w:val="hybridMultilevel"/>
    <w:tmpl w:val="BE542A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3876539"/>
    <w:multiLevelType w:val="hybridMultilevel"/>
    <w:tmpl w:val="C94859F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4936D7A"/>
    <w:multiLevelType w:val="hybridMultilevel"/>
    <w:tmpl w:val="81368754"/>
    <w:lvl w:ilvl="0" w:tplc="B018322E">
      <w:numFmt w:val="bullet"/>
      <w:lvlText w:val="-"/>
      <w:lvlJc w:val="left"/>
      <w:pPr>
        <w:ind w:left="1080" w:hanging="360"/>
      </w:pPr>
      <w:rPr>
        <w:rFonts w:ascii="Calibri" w:eastAsia="Times New Roman"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76CA73F6"/>
    <w:multiLevelType w:val="multilevel"/>
    <w:tmpl w:val="C9EC145C"/>
    <w:lvl w:ilvl="0">
      <w:start w:val="1"/>
      <w:numFmt w:val="bullet"/>
      <w:lvlText w:val=""/>
      <w:lvlJc w:val="left"/>
      <w:pPr>
        <w:tabs>
          <w:tab w:val="num" w:pos="720"/>
        </w:tabs>
        <w:ind w:left="720" w:hanging="360"/>
      </w:pPr>
      <w:rPr>
        <w:rFonts w:ascii="Symbol" w:hAnsi="Symbol" w:cs="StarSymbol" w:hint="default"/>
        <w:b w:val="0"/>
        <w:sz w:val="20"/>
        <w:szCs w:val="18"/>
      </w:rPr>
    </w:lvl>
    <w:lvl w:ilvl="1">
      <w:start w:val="1"/>
      <w:numFmt w:val="bullet"/>
      <w:lvlText w:val="◦"/>
      <w:lvlJc w:val="left"/>
      <w:pPr>
        <w:tabs>
          <w:tab w:val="num" w:pos="1080"/>
        </w:tabs>
        <w:ind w:left="1080" w:hanging="360"/>
      </w:pPr>
      <w:rPr>
        <w:rFonts w:ascii="OpenSymbol" w:hAnsi="OpenSymbol" w:cs="StarSymbol" w:hint="default"/>
        <w:sz w:val="18"/>
        <w:szCs w:val="18"/>
      </w:rPr>
    </w:lvl>
    <w:lvl w:ilvl="2">
      <w:start w:val="1"/>
      <w:numFmt w:val="bullet"/>
      <w:lvlText w:val="▪"/>
      <w:lvlJc w:val="left"/>
      <w:pPr>
        <w:tabs>
          <w:tab w:val="num" w:pos="1440"/>
        </w:tabs>
        <w:ind w:left="1440" w:hanging="360"/>
      </w:pPr>
      <w:rPr>
        <w:rFonts w:ascii="OpenSymbol" w:hAnsi="OpenSymbol" w:cs="StarSymbol" w:hint="default"/>
        <w:sz w:val="18"/>
        <w:szCs w:val="18"/>
      </w:rPr>
    </w:lvl>
    <w:lvl w:ilvl="3">
      <w:start w:val="1"/>
      <w:numFmt w:val="bullet"/>
      <w:lvlText w:val=""/>
      <w:lvlJc w:val="left"/>
      <w:pPr>
        <w:tabs>
          <w:tab w:val="num" w:pos="1800"/>
        </w:tabs>
        <w:ind w:left="1800" w:hanging="360"/>
      </w:pPr>
      <w:rPr>
        <w:rFonts w:ascii="Symbol" w:hAnsi="Symbol" w:cs="StarSymbol" w:hint="default"/>
        <w:sz w:val="18"/>
        <w:szCs w:val="18"/>
      </w:rPr>
    </w:lvl>
    <w:lvl w:ilvl="4">
      <w:start w:val="1"/>
      <w:numFmt w:val="bullet"/>
      <w:lvlText w:val="◦"/>
      <w:lvlJc w:val="left"/>
      <w:pPr>
        <w:tabs>
          <w:tab w:val="num" w:pos="2160"/>
        </w:tabs>
        <w:ind w:left="2160" w:hanging="360"/>
      </w:pPr>
      <w:rPr>
        <w:rFonts w:ascii="OpenSymbol" w:hAnsi="OpenSymbol" w:cs="StarSymbol" w:hint="default"/>
        <w:sz w:val="18"/>
        <w:szCs w:val="18"/>
      </w:rPr>
    </w:lvl>
    <w:lvl w:ilvl="5">
      <w:start w:val="1"/>
      <w:numFmt w:val="bullet"/>
      <w:lvlText w:val="▪"/>
      <w:lvlJc w:val="left"/>
      <w:pPr>
        <w:tabs>
          <w:tab w:val="num" w:pos="2520"/>
        </w:tabs>
        <w:ind w:left="2520" w:hanging="360"/>
      </w:pPr>
      <w:rPr>
        <w:rFonts w:ascii="OpenSymbol" w:hAnsi="OpenSymbol" w:cs="StarSymbol" w:hint="default"/>
        <w:sz w:val="18"/>
        <w:szCs w:val="18"/>
      </w:rPr>
    </w:lvl>
    <w:lvl w:ilvl="6">
      <w:start w:val="1"/>
      <w:numFmt w:val="bullet"/>
      <w:lvlText w:val=""/>
      <w:lvlJc w:val="left"/>
      <w:pPr>
        <w:tabs>
          <w:tab w:val="num" w:pos="2880"/>
        </w:tabs>
        <w:ind w:left="2880" w:hanging="360"/>
      </w:pPr>
      <w:rPr>
        <w:rFonts w:ascii="Symbol" w:hAnsi="Symbol" w:cs="StarSymbol" w:hint="default"/>
        <w:sz w:val="18"/>
        <w:szCs w:val="18"/>
      </w:rPr>
    </w:lvl>
    <w:lvl w:ilvl="7">
      <w:start w:val="1"/>
      <w:numFmt w:val="bullet"/>
      <w:lvlText w:val="◦"/>
      <w:lvlJc w:val="left"/>
      <w:pPr>
        <w:tabs>
          <w:tab w:val="num" w:pos="3240"/>
        </w:tabs>
        <w:ind w:left="3240" w:hanging="360"/>
      </w:pPr>
      <w:rPr>
        <w:rFonts w:ascii="OpenSymbol" w:hAnsi="OpenSymbol" w:cs="StarSymbol" w:hint="default"/>
        <w:sz w:val="18"/>
        <w:szCs w:val="18"/>
      </w:rPr>
    </w:lvl>
    <w:lvl w:ilvl="8">
      <w:start w:val="1"/>
      <w:numFmt w:val="bullet"/>
      <w:lvlText w:val="▪"/>
      <w:lvlJc w:val="left"/>
      <w:pPr>
        <w:tabs>
          <w:tab w:val="num" w:pos="3600"/>
        </w:tabs>
        <w:ind w:left="3600" w:hanging="360"/>
      </w:pPr>
      <w:rPr>
        <w:rFonts w:ascii="OpenSymbol" w:hAnsi="OpenSymbol" w:cs="StarSymbol" w:hint="default"/>
        <w:sz w:val="18"/>
        <w:szCs w:val="18"/>
      </w:rPr>
    </w:lvl>
  </w:abstractNum>
  <w:abstractNum w:abstractNumId="16" w15:restartNumberingAfterBreak="0">
    <w:nsid w:val="7AB40F56"/>
    <w:multiLevelType w:val="multilevel"/>
    <w:tmpl w:val="1E94757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16cid:durableId="2057466127">
    <w:abstractNumId w:val="16"/>
  </w:num>
  <w:num w:numId="2" w16cid:durableId="557936744">
    <w:abstractNumId w:val="9"/>
  </w:num>
  <w:num w:numId="3" w16cid:durableId="280960380">
    <w:abstractNumId w:val="6"/>
  </w:num>
  <w:num w:numId="4" w16cid:durableId="35931669">
    <w:abstractNumId w:val="11"/>
  </w:num>
  <w:num w:numId="5" w16cid:durableId="868110023">
    <w:abstractNumId w:val="15"/>
  </w:num>
  <w:num w:numId="6" w16cid:durableId="1453599598">
    <w:abstractNumId w:val="7"/>
  </w:num>
  <w:num w:numId="7" w16cid:durableId="595141103">
    <w:abstractNumId w:val="12"/>
  </w:num>
  <w:num w:numId="8" w16cid:durableId="1171917372">
    <w:abstractNumId w:val="8"/>
  </w:num>
  <w:num w:numId="9" w16cid:durableId="1591617683">
    <w:abstractNumId w:val="4"/>
  </w:num>
  <w:num w:numId="10" w16cid:durableId="1254707414">
    <w:abstractNumId w:val="0"/>
  </w:num>
  <w:num w:numId="11" w16cid:durableId="666401951">
    <w:abstractNumId w:val="1"/>
  </w:num>
  <w:num w:numId="12" w16cid:durableId="530801015">
    <w:abstractNumId w:val="13"/>
  </w:num>
  <w:num w:numId="13" w16cid:durableId="252250280">
    <w:abstractNumId w:val="5"/>
  </w:num>
  <w:num w:numId="14" w16cid:durableId="636226567">
    <w:abstractNumId w:val="3"/>
  </w:num>
  <w:num w:numId="15" w16cid:durableId="1287195263">
    <w:abstractNumId w:val="14"/>
  </w:num>
  <w:num w:numId="16" w16cid:durableId="1083381069">
    <w:abstractNumId w:val="10"/>
  </w:num>
  <w:num w:numId="17" w16cid:durableId="19858143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09"/>
  <w:hyphenationZone w:val="425"/>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4BCA"/>
    <w:rsid w:val="00051257"/>
    <w:rsid w:val="000B5FB8"/>
    <w:rsid w:val="000C3C5C"/>
    <w:rsid w:val="00117964"/>
    <w:rsid w:val="00146F8B"/>
    <w:rsid w:val="00147B24"/>
    <w:rsid w:val="001554ED"/>
    <w:rsid w:val="0015657C"/>
    <w:rsid w:val="00162D69"/>
    <w:rsid w:val="0019727E"/>
    <w:rsid w:val="001A1D4D"/>
    <w:rsid w:val="001A4449"/>
    <w:rsid w:val="001A4584"/>
    <w:rsid w:val="001B1144"/>
    <w:rsid w:val="001D73AD"/>
    <w:rsid w:val="001E274B"/>
    <w:rsid w:val="0020652B"/>
    <w:rsid w:val="002265C7"/>
    <w:rsid w:val="0024591B"/>
    <w:rsid w:val="00253701"/>
    <w:rsid w:val="00253A29"/>
    <w:rsid w:val="00264156"/>
    <w:rsid w:val="00271E70"/>
    <w:rsid w:val="002A23AF"/>
    <w:rsid w:val="002B7116"/>
    <w:rsid w:val="002C20BD"/>
    <w:rsid w:val="002E0EB9"/>
    <w:rsid w:val="002F799C"/>
    <w:rsid w:val="00315CDA"/>
    <w:rsid w:val="00342CCA"/>
    <w:rsid w:val="00373C37"/>
    <w:rsid w:val="003779D1"/>
    <w:rsid w:val="003D3E0F"/>
    <w:rsid w:val="004055B6"/>
    <w:rsid w:val="00422A8F"/>
    <w:rsid w:val="004440A7"/>
    <w:rsid w:val="0045265D"/>
    <w:rsid w:val="00455B5C"/>
    <w:rsid w:val="004A0E3C"/>
    <w:rsid w:val="004A23D0"/>
    <w:rsid w:val="004A475A"/>
    <w:rsid w:val="004A4BCA"/>
    <w:rsid w:val="004B131B"/>
    <w:rsid w:val="004E4765"/>
    <w:rsid w:val="004F0134"/>
    <w:rsid w:val="00503103"/>
    <w:rsid w:val="00541F05"/>
    <w:rsid w:val="00595C8E"/>
    <w:rsid w:val="005A1A9E"/>
    <w:rsid w:val="005B7F42"/>
    <w:rsid w:val="005C60BC"/>
    <w:rsid w:val="005E3BBE"/>
    <w:rsid w:val="00650421"/>
    <w:rsid w:val="006637F1"/>
    <w:rsid w:val="00663CAD"/>
    <w:rsid w:val="006655DD"/>
    <w:rsid w:val="006E28D6"/>
    <w:rsid w:val="00714FAD"/>
    <w:rsid w:val="00735292"/>
    <w:rsid w:val="007366D8"/>
    <w:rsid w:val="00781874"/>
    <w:rsid w:val="00786AF8"/>
    <w:rsid w:val="007C57E1"/>
    <w:rsid w:val="00801B0E"/>
    <w:rsid w:val="00806B63"/>
    <w:rsid w:val="00826AB7"/>
    <w:rsid w:val="00835E76"/>
    <w:rsid w:val="0089439E"/>
    <w:rsid w:val="00896027"/>
    <w:rsid w:val="008B508D"/>
    <w:rsid w:val="008D3CD5"/>
    <w:rsid w:val="008E48E6"/>
    <w:rsid w:val="008E56D5"/>
    <w:rsid w:val="00920640"/>
    <w:rsid w:val="00923352"/>
    <w:rsid w:val="00937EAA"/>
    <w:rsid w:val="00947F97"/>
    <w:rsid w:val="00983BB7"/>
    <w:rsid w:val="00983E20"/>
    <w:rsid w:val="009917D2"/>
    <w:rsid w:val="009A3516"/>
    <w:rsid w:val="009B5ED9"/>
    <w:rsid w:val="009C4EA0"/>
    <w:rsid w:val="00A10B25"/>
    <w:rsid w:val="00A1468C"/>
    <w:rsid w:val="00A2238D"/>
    <w:rsid w:val="00A40CB0"/>
    <w:rsid w:val="00A530EF"/>
    <w:rsid w:val="00A54558"/>
    <w:rsid w:val="00AB5F1A"/>
    <w:rsid w:val="00AD2FF6"/>
    <w:rsid w:val="00AE1671"/>
    <w:rsid w:val="00B00F76"/>
    <w:rsid w:val="00B02D09"/>
    <w:rsid w:val="00B1481E"/>
    <w:rsid w:val="00B15E0D"/>
    <w:rsid w:val="00B22E47"/>
    <w:rsid w:val="00B236E3"/>
    <w:rsid w:val="00B33484"/>
    <w:rsid w:val="00B538DF"/>
    <w:rsid w:val="00B673A3"/>
    <w:rsid w:val="00B720AB"/>
    <w:rsid w:val="00B74284"/>
    <w:rsid w:val="00B820DF"/>
    <w:rsid w:val="00B97A46"/>
    <w:rsid w:val="00BA4A72"/>
    <w:rsid w:val="00BE15E3"/>
    <w:rsid w:val="00BF284A"/>
    <w:rsid w:val="00C043FB"/>
    <w:rsid w:val="00C07592"/>
    <w:rsid w:val="00C07B8B"/>
    <w:rsid w:val="00C30644"/>
    <w:rsid w:val="00C3734B"/>
    <w:rsid w:val="00C479E3"/>
    <w:rsid w:val="00C74514"/>
    <w:rsid w:val="00C80DB6"/>
    <w:rsid w:val="00CB3A0F"/>
    <w:rsid w:val="00CF697C"/>
    <w:rsid w:val="00D463B7"/>
    <w:rsid w:val="00D736C0"/>
    <w:rsid w:val="00DB24F1"/>
    <w:rsid w:val="00DF17EA"/>
    <w:rsid w:val="00DF58E9"/>
    <w:rsid w:val="00E03FD7"/>
    <w:rsid w:val="00E20430"/>
    <w:rsid w:val="00E9755D"/>
    <w:rsid w:val="00EA0CF2"/>
    <w:rsid w:val="00EB054A"/>
    <w:rsid w:val="00ED1909"/>
    <w:rsid w:val="00ED31BB"/>
    <w:rsid w:val="00EE4D40"/>
    <w:rsid w:val="00F33DD0"/>
    <w:rsid w:val="00F9377C"/>
    <w:rsid w:val="00FC5630"/>
    <w:rsid w:val="00FE2756"/>
    <w:rsid w:val="00FE74B1"/>
    <w:rsid w:val="00FF69B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CC923"/>
  <w15:docId w15:val="{D6DEEF84-82C0-4F9D-AEAA-718ECEA5D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jc w:val="both"/>
    </w:pPr>
    <w:rPr>
      <w:rFonts w:ascii="Calibri" w:hAnsi="Calibri" w:cs="Calibri"/>
    </w:rPr>
  </w:style>
  <w:style w:type="paragraph" w:styleId="Titre1">
    <w:name w:val="heading 1"/>
    <w:basedOn w:val="Normal"/>
    <w:next w:val="Normal"/>
    <w:qFormat/>
    <w:pPr>
      <w:widowControl/>
      <w:suppressAutoHyphens w:val="0"/>
      <w:spacing w:line="259" w:lineRule="auto"/>
      <w:ind w:left="360" w:hanging="360"/>
      <w:contextualSpacing/>
      <w:outlineLvl w:val="0"/>
    </w:pPr>
    <w:rPr>
      <w:rFonts w:eastAsia="Calibri"/>
      <w:b/>
      <w:color w:val="0076CC"/>
      <w:sz w:val="28"/>
      <w:szCs w:val="22"/>
      <w:lang w:eastAsia="en-US"/>
    </w:rPr>
  </w:style>
  <w:style w:type="paragraph" w:styleId="Titre2">
    <w:name w:val="heading 2"/>
    <w:basedOn w:val="Titre1"/>
    <w:next w:val="Normal"/>
    <w:qFormat/>
    <w:pPr>
      <w:ind w:left="720"/>
      <w:outlineLvl w:val="1"/>
    </w:pPr>
  </w:style>
  <w:style w:type="paragraph" w:styleId="Titre3">
    <w:name w:val="heading 3"/>
    <w:basedOn w:val="Normal"/>
    <w:next w:val="Normal"/>
    <w:qFormat/>
    <w:pPr>
      <w:ind w:firstLine="709"/>
      <w:outlineLvl w:val="2"/>
    </w:pPr>
    <w:rPr>
      <w:rFonts w:cs="Arial"/>
      <w:b/>
      <w:szCs w:val="22"/>
    </w:rPr>
  </w:style>
  <w:style w:type="paragraph" w:styleId="Titre4">
    <w:name w:val="heading 4"/>
    <w:basedOn w:val="Normal"/>
    <w:next w:val="Normal"/>
    <w:qFormat/>
    <w:pPr>
      <w:keepNext/>
      <w:keepLines/>
      <w:spacing w:before="40"/>
      <w:outlineLvl w:val="3"/>
    </w:pPr>
    <w:rPr>
      <w:rFonts w:ascii="Calibri Light" w:hAnsi="Calibri Light" w:cs="Times New Roman"/>
      <w:i/>
      <w:iCs/>
      <w:color w:val="2E74B5"/>
    </w:rPr>
  </w:style>
  <w:style w:type="paragraph" w:styleId="Titre5">
    <w:name w:val="heading 5"/>
    <w:basedOn w:val="Normal"/>
    <w:next w:val="Normal"/>
    <w:qFormat/>
    <w:pPr>
      <w:spacing w:before="240" w:after="60"/>
      <w:outlineLvl w:val="4"/>
    </w:pPr>
    <w:rPr>
      <w:b/>
      <w:i/>
      <w:sz w:val="26"/>
      <w:szCs w:val="26"/>
    </w:rPr>
  </w:style>
  <w:style w:type="paragraph" w:styleId="Titre6">
    <w:name w:val="heading 6"/>
    <w:basedOn w:val="Normal"/>
    <w:next w:val="Normal"/>
    <w:qFormat/>
    <w:pPr>
      <w:spacing w:before="240" w:after="60"/>
      <w:outlineLvl w:val="5"/>
    </w:pPr>
    <w:rPr>
      <w:b/>
      <w:sz w:val="22"/>
      <w:szCs w:val="22"/>
    </w:rPr>
  </w:style>
  <w:style w:type="paragraph" w:styleId="Titre7">
    <w:name w:val="heading 7"/>
    <w:basedOn w:val="Normal"/>
    <w:next w:val="Normal"/>
    <w:qFormat/>
    <w:pPr>
      <w:spacing w:before="240" w:after="60"/>
      <w:outlineLvl w:val="6"/>
    </w:pPr>
    <w:rPr>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qFormat/>
    <w:rPr>
      <w:rFonts w:ascii="Arial" w:eastAsia="Times New Roman" w:hAnsi="Arial"/>
    </w:rPr>
  </w:style>
  <w:style w:type="character" w:customStyle="1" w:styleId="WW8Num3z0">
    <w:name w:val="WW8Num3z0"/>
    <w:qFormat/>
    <w:rPr>
      <w:rFonts w:ascii="Arial" w:hAnsi="Arial"/>
    </w:rPr>
  </w:style>
  <w:style w:type="character" w:customStyle="1" w:styleId="WW8Num5z0">
    <w:name w:val="WW8Num5z0"/>
    <w:qFormat/>
    <w:rPr>
      <w:rFonts w:ascii="Symbol" w:hAnsi="Symbol"/>
    </w:rPr>
  </w:style>
  <w:style w:type="character" w:customStyle="1" w:styleId="WW8Num6z0">
    <w:name w:val="WW8Num6z0"/>
    <w:qFormat/>
    <w:rPr>
      <w:rFonts w:ascii="Wingdings" w:hAnsi="Wingdings" w:cs="StarSymbol"/>
      <w:sz w:val="18"/>
      <w:szCs w:val="18"/>
    </w:rPr>
  </w:style>
  <w:style w:type="character" w:customStyle="1" w:styleId="WW8Num6z1">
    <w:name w:val="WW8Num6z1"/>
    <w:qFormat/>
    <w:rPr>
      <w:rFonts w:ascii="Wingdings 2" w:hAnsi="Wingdings 2" w:cs="StarSymbol"/>
      <w:sz w:val="18"/>
      <w:szCs w:val="18"/>
    </w:rPr>
  </w:style>
  <w:style w:type="character" w:customStyle="1" w:styleId="WW8Num6z2">
    <w:name w:val="WW8Num6z2"/>
    <w:qFormat/>
    <w:rPr>
      <w:rFonts w:ascii="StarSymbol" w:hAnsi="StarSymbol" w:cs="StarSymbol"/>
      <w:sz w:val="18"/>
      <w:szCs w:val="18"/>
    </w:rPr>
  </w:style>
  <w:style w:type="character" w:customStyle="1" w:styleId="WW8Num7z0">
    <w:name w:val="WW8Num7z0"/>
    <w:qFormat/>
    <w:rPr>
      <w:rFonts w:ascii="Wingdings" w:hAnsi="Wingdings" w:cs="StarSymbol"/>
      <w:sz w:val="18"/>
      <w:szCs w:val="18"/>
    </w:rPr>
  </w:style>
  <w:style w:type="character" w:customStyle="1" w:styleId="WW8Num7z1">
    <w:name w:val="WW8Num7z1"/>
    <w:qFormat/>
    <w:rPr>
      <w:rFonts w:ascii="Wingdings 2" w:hAnsi="Wingdings 2" w:cs="StarSymbol"/>
      <w:sz w:val="18"/>
      <w:szCs w:val="18"/>
    </w:rPr>
  </w:style>
  <w:style w:type="character" w:customStyle="1" w:styleId="WW8Num7z2">
    <w:name w:val="WW8Num7z2"/>
    <w:qFormat/>
    <w:rPr>
      <w:rFonts w:ascii="StarSymbol" w:hAnsi="StarSymbol" w:cs="StarSymbol"/>
      <w:sz w:val="18"/>
      <w:szCs w:val="18"/>
    </w:rPr>
  </w:style>
  <w:style w:type="character" w:customStyle="1" w:styleId="WW8Num8z0">
    <w:name w:val="WW8Num8z0"/>
    <w:qFormat/>
    <w:rPr>
      <w:rFonts w:ascii="Arial" w:eastAsia="Times New Roman" w:hAnsi="Arial"/>
    </w:rPr>
  </w:style>
  <w:style w:type="character" w:customStyle="1" w:styleId="WW8Num8z1">
    <w:name w:val="WW8Num8z1"/>
    <w:qFormat/>
    <w:rPr>
      <w:rFonts w:ascii="Courier New" w:hAnsi="Courier New"/>
    </w:rPr>
  </w:style>
  <w:style w:type="character" w:customStyle="1" w:styleId="WW8Num8z2">
    <w:name w:val="WW8Num8z2"/>
    <w:qFormat/>
    <w:rPr>
      <w:rFonts w:ascii="Wingdings" w:hAnsi="Wingdings"/>
    </w:rPr>
  </w:style>
  <w:style w:type="character" w:customStyle="1" w:styleId="WW8Num9z0">
    <w:name w:val="WW8Num9z0"/>
    <w:qFormat/>
    <w:rPr>
      <w:rFonts w:ascii="Arial" w:eastAsia="Times New Roman" w:hAnsi="Arial"/>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0z0">
    <w:name w:val="WW8Num10z0"/>
    <w:qFormat/>
    <w:rPr>
      <w:rFonts w:ascii="Symbol" w:hAnsi="Symbol"/>
      <w:color w:val="auto"/>
      <w:sz w:val="22"/>
      <w:szCs w:val="22"/>
    </w:rPr>
  </w:style>
  <w:style w:type="character" w:customStyle="1" w:styleId="WW8Num11z0">
    <w:name w:val="WW8Num11z0"/>
    <w:qFormat/>
    <w:rPr>
      <w:rFonts w:ascii="Symbol" w:hAnsi="Symbol"/>
    </w:rPr>
  </w:style>
  <w:style w:type="character" w:customStyle="1" w:styleId="WW8Num13z0">
    <w:name w:val="WW8Num13z0"/>
    <w:qFormat/>
    <w:rPr>
      <w:b/>
      <w:i w:val="0"/>
      <w:color w:val="000000"/>
      <w:sz w:val="22"/>
      <w:u w:val="single"/>
    </w:rPr>
  </w:style>
  <w:style w:type="character" w:customStyle="1" w:styleId="WW8Num13z1">
    <w:name w:val="WW8Num13z1"/>
    <w:qFormat/>
    <w:rPr>
      <w:b w:val="0"/>
      <w:i w:val="0"/>
      <w:color w:val="auto"/>
      <w:sz w:val="22"/>
      <w:u w:val="none"/>
    </w:rPr>
  </w:style>
  <w:style w:type="character" w:customStyle="1" w:styleId="WW8Num13z2">
    <w:name w:val="WW8Num13z2"/>
    <w:qFormat/>
    <w:rPr>
      <w:color w:val="auto"/>
      <w:sz w:val="20"/>
      <w:u w:val="none"/>
    </w:rPr>
  </w:style>
  <w:style w:type="character" w:customStyle="1" w:styleId="WW8Num14z0">
    <w:name w:val="WW8Num14z0"/>
    <w:qFormat/>
    <w:rPr>
      <w:b/>
      <w:i w:val="0"/>
      <w:color w:val="000000"/>
      <w:sz w:val="22"/>
      <w:u w:val="single"/>
    </w:rPr>
  </w:style>
  <w:style w:type="character" w:customStyle="1" w:styleId="WW8Num14z1">
    <w:name w:val="WW8Num14z1"/>
    <w:qFormat/>
    <w:rPr>
      <w:b w:val="0"/>
      <w:i w:val="0"/>
      <w:color w:val="auto"/>
      <w:sz w:val="22"/>
      <w:u w:val="none"/>
    </w:rPr>
  </w:style>
  <w:style w:type="character" w:customStyle="1" w:styleId="Policepardfaut2">
    <w:name w:val="Police par défaut2"/>
    <w:qFormat/>
  </w:style>
  <w:style w:type="character" w:customStyle="1" w:styleId="WW8Num1z1">
    <w:name w:val="WW8Num1z1"/>
    <w:qFormat/>
    <w:rPr>
      <w:rFonts w:ascii="Courier New" w:hAnsi="Courier New"/>
    </w:rPr>
  </w:style>
  <w:style w:type="character" w:customStyle="1" w:styleId="WW8Num1z2">
    <w:name w:val="WW8Num1z2"/>
    <w:qFormat/>
    <w:rPr>
      <w:rFonts w:ascii="Wingdings" w:hAnsi="Wingdings"/>
    </w:rPr>
  </w:style>
  <w:style w:type="character" w:customStyle="1" w:styleId="WW8Num1z3">
    <w:name w:val="WW8Num1z3"/>
    <w:qFormat/>
    <w:rPr>
      <w:rFonts w:ascii="Symbol" w:hAnsi="Symbol"/>
    </w:rPr>
  </w:style>
  <w:style w:type="character" w:customStyle="1" w:styleId="WW8Num4z0">
    <w:name w:val="WW8Num4z0"/>
    <w:qFormat/>
    <w:rPr>
      <w:rFonts w:ascii="Arial" w:eastAsia="Times New Roman" w:hAnsi="Arial" w:cs="Wingdings"/>
    </w:rPr>
  </w:style>
  <w:style w:type="character" w:customStyle="1" w:styleId="WW8Num4z1">
    <w:name w:val="WW8Num4z1"/>
    <w:qFormat/>
    <w:rPr>
      <w:rFonts w:ascii="Courier New" w:hAnsi="Courier New" w:cs="Wingdings"/>
    </w:rPr>
  </w:style>
  <w:style w:type="character" w:customStyle="1" w:styleId="WW8Num4z2">
    <w:name w:val="WW8Num4z2"/>
    <w:qFormat/>
    <w:rPr>
      <w:rFonts w:ascii="Wingdings" w:hAnsi="Wingdings"/>
    </w:rPr>
  </w:style>
  <w:style w:type="character" w:customStyle="1" w:styleId="WW8Num4z3">
    <w:name w:val="WW8Num4z3"/>
    <w:qFormat/>
    <w:rPr>
      <w:rFonts w:ascii="Symbol" w:hAnsi="Symbol"/>
    </w:rPr>
  </w:style>
  <w:style w:type="character" w:customStyle="1" w:styleId="WW8Num8z3">
    <w:name w:val="WW8Num8z3"/>
    <w:qFormat/>
    <w:rPr>
      <w:rFonts w:ascii="Symbol" w:hAnsi="Symbol"/>
    </w:rPr>
  </w:style>
  <w:style w:type="character" w:customStyle="1" w:styleId="WW8Num9z1">
    <w:name w:val="WW8Num9z1"/>
    <w:qFormat/>
    <w:rPr>
      <w:rFonts w:ascii="Courier New" w:hAnsi="Courier New"/>
    </w:rPr>
  </w:style>
  <w:style w:type="character" w:customStyle="1" w:styleId="WW8Num12z0">
    <w:name w:val="WW8Num12z0"/>
    <w:qFormat/>
    <w:rPr>
      <w:rFonts w:ascii="Arial" w:eastAsia="Times New Roman" w:hAnsi="Arial"/>
    </w:rPr>
  </w:style>
  <w:style w:type="character" w:customStyle="1" w:styleId="WW8Num12z1">
    <w:name w:val="WW8Num12z1"/>
    <w:qFormat/>
    <w:rPr>
      <w:rFonts w:ascii="Courier New" w:hAnsi="Courier New"/>
    </w:rPr>
  </w:style>
  <w:style w:type="character" w:customStyle="1" w:styleId="WW8Num12z2">
    <w:name w:val="WW8Num12z2"/>
    <w:qFormat/>
    <w:rPr>
      <w:rFonts w:ascii="Wingdings" w:hAnsi="Wingdings"/>
    </w:rPr>
  </w:style>
  <w:style w:type="character" w:customStyle="1" w:styleId="WW8Num12z3">
    <w:name w:val="WW8Num12z3"/>
    <w:qFormat/>
    <w:rPr>
      <w:rFonts w:ascii="Symbol" w:hAnsi="Symbol"/>
    </w:rPr>
  </w:style>
  <w:style w:type="character" w:customStyle="1" w:styleId="Policepardfaut1">
    <w:name w:val="Police par défaut1"/>
    <w:qFormat/>
  </w:style>
  <w:style w:type="character" w:styleId="Numrodepage">
    <w:name w:val="page number"/>
    <w:basedOn w:val="Policepardfaut1"/>
    <w:qFormat/>
  </w:style>
  <w:style w:type="character" w:customStyle="1" w:styleId="LienInternet">
    <w:name w:val="Lien Internet"/>
    <w:basedOn w:val="Policepardfaut"/>
    <w:uiPriority w:val="99"/>
    <w:unhideWhenUsed/>
    <w:rsid w:val="00B95C0A"/>
    <w:rPr>
      <w:color w:val="0563C1" w:themeColor="hyperlink"/>
      <w:u w:val="single"/>
    </w:rPr>
  </w:style>
  <w:style w:type="character" w:customStyle="1" w:styleId="Caractresdenumrotation">
    <w:name w:val="Caractères de numérotation"/>
    <w:qFormat/>
  </w:style>
  <w:style w:type="character" w:customStyle="1" w:styleId="Puces">
    <w:name w:val="Puces"/>
    <w:qFormat/>
    <w:rPr>
      <w:rFonts w:ascii="StarSymbol" w:eastAsia="StarSymbol" w:hAnsi="StarSymbol" w:cs="StarSymbol"/>
      <w:sz w:val="18"/>
      <w:szCs w:val="18"/>
    </w:rPr>
  </w:style>
  <w:style w:type="character" w:customStyle="1" w:styleId="WW8Num23z0">
    <w:name w:val="WW8Num23z0"/>
    <w:qFormat/>
    <w:rPr>
      <w:rFonts w:ascii="Courier New" w:hAnsi="Courier New" w:cs="Courier New"/>
    </w:rPr>
  </w:style>
  <w:style w:type="character" w:customStyle="1" w:styleId="WW8Num23z2">
    <w:name w:val="WW8Num23z2"/>
    <w:qFormat/>
    <w:rPr>
      <w:rFonts w:ascii="Wingdings" w:hAnsi="Wingdings"/>
    </w:rPr>
  </w:style>
  <w:style w:type="character" w:customStyle="1" w:styleId="WW8Num23z3">
    <w:name w:val="WW8Num23z3"/>
    <w:qFormat/>
    <w:rPr>
      <w:rFonts w:ascii="Symbol" w:hAnsi="Symbol"/>
    </w:rPr>
  </w:style>
  <w:style w:type="character" w:customStyle="1" w:styleId="WW8Num26z0">
    <w:name w:val="WW8Num26z0"/>
    <w:qFormat/>
    <w:rPr>
      <w:rFonts w:ascii="Symbol" w:hAnsi="Symbol"/>
      <w:color w:val="auto"/>
      <w:sz w:val="22"/>
      <w:szCs w:val="22"/>
    </w:rPr>
  </w:style>
  <w:style w:type="character" w:customStyle="1" w:styleId="WW8Num26z1">
    <w:name w:val="WW8Num26z1"/>
    <w:qFormat/>
    <w:rPr>
      <w:rFonts w:ascii="Courier New" w:hAnsi="Courier New" w:cs="Courier New"/>
    </w:rPr>
  </w:style>
  <w:style w:type="character" w:customStyle="1" w:styleId="WW8Num26z2">
    <w:name w:val="WW8Num26z2"/>
    <w:qFormat/>
    <w:rPr>
      <w:rFonts w:ascii="Wingdings" w:hAnsi="Wingdings"/>
    </w:rPr>
  </w:style>
  <w:style w:type="character" w:customStyle="1" w:styleId="WW8Num26z3">
    <w:name w:val="WW8Num26z3"/>
    <w:qFormat/>
    <w:rPr>
      <w:rFonts w:ascii="Symbol" w:hAnsi="Symbol"/>
    </w:rPr>
  </w:style>
  <w:style w:type="character" w:customStyle="1" w:styleId="WW8Num19z0">
    <w:name w:val="WW8Num19z0"/>
    <w:qFormat/>
    <w:rPr>
      <w:rFonts w:ascii="Symbol" w:hAnsi="Symbol"/>
      <w:color w:val="auto"/>
      <w:sz w:val="22"/>
      <w:szCs w:val="22"/>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rPr>
  </w:style>
  <w:style w:type="character" w:customStyle="1" w:styleId="WW8Num19z3">
    <w:name w:val="WW8Num19z3"/>
    <w:qFormat/>
    <w:rPr>
      <w:rFonts w:ascii="Symbol" w:hAnsi="Symbol"/>
    </w:rPr>
  </w:style>
  <w:style w:type="character" w:customStyle="1" w:styleId="PieddepageCar">
    <w:name w:val="Pied de page Car"/>
    <w:qFormat/>
    <w:rPr>
      <w:sz w:val="24"/>
      <w:lang w:eastAsia="ar-SA"/>
    </w:rPr>
  </w:style>
  <w:style w:type="character" w:customStyle="1" w:styleId="Titre2Car">
    <w:name w:val="Titre 2 Car"/>
    <w:qFormat/>
    <w:rPr>
      <w:rFonts w:ascii="Calibri" w:eastAsia="Calibri" w:hAnsi="Calibri"/>
      <w:b/>
      <w:color w:val="0076CC"/>
      <w:sz w:val="28"/>
      <w:szCs w:val="22"/>
      <w:lang w:eastAsia="en-US"/>
    </w:rPr>
  </w:style>
  <w:style w:type="character" w:styleId="lev">
    <w:name w:val="Strong"/>
    <w:qFormat/>
    <w:rPr>
      <w:b/>
      <w:bCs/>
    </w:rPr>
  </w:style>
  <w:style w:type="character" w:customStyle="1" w:styleId="Titre4Car">
    <w:name w:val="Titre 4 Car"/>
    <w:basedOn w:val="Policepardfaut"/>
    <w:qFormat/>
    <w:rPr>
      <w:rFonts w:ascii="Calibri Light" w:eastAsia="Times New Roman" w:hAnsi="Calibri Light" w:cs="Times New Roman"/>
      <w:i/>
      <w:iCs/>
      <w:color w:val="2E74B5"/>
      <w:sz w:val="24"/>
      <w:lang w:eastAsia="ar-SA"/>
    </w:rPr>
  </w:style>
  <w:style w:type="character" w:customStyle="1" w:styleId="NotedebasdepageCar">
    <w:name w:val="Note de bas de page Car"/>
    <w:basedOn w:val="Policepardfaut"/>
    <w:uiPriority w:val="99"/>
    <w:qFormat/>
    <w:rPr>
      <w:rFonts w:ascii="Calibri" w:eastAsia="Calibri" w:hAnsi="Calibri" w:cs="Times New Roman"/>
      <w:lang w:eastAsia="en-US"/>
    </w:rPr>
  </w:style>
  <w:style w:type="character" w:customStyle="1" w:styleId="Ancredenotedebasdepage">
    <w:name w:val="Ancre de note de bas de page"/>
    <w:rPr>
      <w:vertAlign w:val="superscript"/>
    </w:rPr>
  </w:style>
  <w:style w:type="character" w:customStyle="1" w:styleId="FootnoteCharacters">
    <w:name w:val="Footnote Characters"/>
    <w:basedOn w:val="Policepardfaut"/>
    <w:qFormat/>
    <w:rPr>
      <w:vertAlign w:val="superscript"/>
    </w:rPr>
  </w:style>
  <w:style w:type="character" w:styleId="Marquedecommentaire">
    <w:name w:val="annotation reference"/>
    <w:basedOn w:val="Policepardfaut"/>
    <w:qFormat/>
    <w:rPr>
      <w:sz w:val="16"/>
      <w:szCs w:val="16"/>
    </w:rPr>
  </w:style>
  <w:style w:type="character" w:customStyle="1" w:styleId="CommentaireCar">
    <w:name w:val="Commentaire Car"/>
    <w:basedOn w:val="Policepardfaut"/>
    <w:qFormat/>
    <w:rPr>
      <w:lang w:eastAsia="ar-SA"/>
    </w:rPr>
  </w:style>
  <w:style w:type="character" w:customStyle="1" w:styleId="ObjetducommentaireCar">
    <w:name w:val="Objet du commentaire Car"/>
    <w:basedOn w:val="CommentaireCar"/>
    <w:qFormat/>
    <w:rPr>
      <w:b/>
      <w:bCs/>
      <w:lang w:eastAsia="ar-SA"/>
    </w:rPr>
  </w:style>
  <w:style w:type="character" w:customStyle="1" w:styleId="ListLabel1">
    <w:name w:val="ListLabel 1"/>
    <w:qFormat/>
    <w:rPr>
      <w:rFonts w:eastAsia="Times New Roman" w:cs="Times New Roman"/>
      <w:b w:val="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sz w:val="20"/>
    </w:rPr>
  </w:style>
  <w:style w:type="character" w:customStyle="1" w:styleId="ListLabel12">
    <w:name w:val="ListLabel 12"/>
    <w:qFormat/>
    <w:rPr>
      <w:sz w:val="20"/>
    </w:rPr>
  </w:style>
  <w:style w:type="character" w:customStyle="1" w:styleId="ListLabel13">
    <w:name w:val="ListLabel 13"/>
    <w:qFormat/>
    <w:rPr>
      <w:sz w:val="20"/>
    </w:rPr>
  </w:style>
  <w:style w:type="character" w:customStyle="1" w:styleId="ListLabel14">
    <w:name w:val="ListLabel 14"/>
    <w:qFormat/>
    <w:rPr>
      <w:sz w:val="20"/>
    </w:rPr>
  </w:style>
  <w:style w:type="character" w:customStyle="1" w:styleId="ListLabel15">
    <w:name w:val="ListLabel 15"/>
    <w:qFormat/>
    <w:rPr>
      <w:sz w:val="20"/>
    </w:rPr>
  </w:style>
  <w:style w:type="character" w:customStyle="1" w:styleId="ListLabel16">
    <w:name w:val="ListLabel 16"/>
    <w:qFormat/>
    <w:rPr>
      <w:sz w:val="20"/>
    </w:rPr>
  </w:style>
  <w:style w:type="character" w:customStyle="1" w:styleId="ListLabel17">
    <w:name w:val="ListLabel 17"/>
    <w:qFormat/>
    <w:rPr>
      <w:sz w:val="20"/>
    </w:rPr>
  </w:style>
  <w:style w:type="character" w:customStyle="1" w:styleId="ListLabel18">
    <w:name w:val="ListLabel 18"/>
    <w:qFormat/>
    <w:rPr>
      <w:sz w:val="20"/>
    </w:rPr>
  </w:style>
  <w:style w:type="character" w:customStyle="1" w:styleId="ListLabel19">
    <w:name w:val="ListLabel 19"/>
    <w:qFormat/>
    <w:rPr>
      <w:sz w:val="20"/>
    </w:rPr>
  </w:style>
  <w:style w:type="character" w:customStyle="1" w:styleId="ListLabel20">
    <w:name w:val="ListLabel 20"/>
    <w:qFormat/>
    <w:rPr>
      <w:sz w:val="20"/>
    </w:rPr>
  </w:style>
  <w:style w:type="character" w:customStyle="1" w:styleId="ListLabel21">
    <w:name w:val="ListLabel 21"/>
    <w:qFormat/>
    <w:rPr>
      <w:sz w:val="20"/>
    </w:rPr>
  </w:style>
  <w:style w:type="character" w:customStyle="1" w:styleId="ListLabel22">
    <w:name w:val="ListLabel 22"/>
    <w:qFormat/>
    <w:rPr>
      <w:sz w:val="20"/>
    </w:rPr>
  </w:style>
  <w:style w:type="character" w:customStyle="1" w:styleId="ListLabel23">
    <w:name w:val="ListLabel 23"/>
    <w:qFormat/>
    <w:rPr>
      <w:sz w:val="20"/>
    </w:rPr>
  </w:style>
  <w:style w:type="character" w:customStyle="1" w:styleId="ListLabel24">
    <w:name w:val="ListLabel 24"/>
    <w:qFormat/>
    <w:rPr>
      <w:sz w:val="20"/>
    </w:rPr>
  </w:style>
  <w:style w:type="character" w:customStyle="1" w:styleId="ListLabel25">
    <w:name w:val="ListLabel 25"/>
    <w:qFormat/>
    <w:rPr>
      <w:sz w:val="20"/>
    </w:rPr>
  </w:style>
  <w:style w:type="character" w:customStyle="1" w:styleId="ListLabel26">
    <w:name w:val="ListLabel 26"/>
    <w:qFormat/>
    <w:rPr>
      <w:sz w:val="20"/>
    </w:rPr>
  </w:style>
  <w:style w:type="character" w:customStyle="1" w:styleId="ListLabel27">
    <w:name w:val="ListLabel 27"/>
    <w:qFormat/>
    <w:rPr>
      <w:sz w:val="20"/>
    </w:rPr>
  </w:style>
  <w:style w:type="character" w:customStyle="1" w:styleId="ListLabel28">
    <w:name w:val="ListLabel 28"/>
    <w:qFormat/>
    <w:rPr>
      <w:sz w:val="20"/>
    </w:rPr>
  </w:style>
  <w:style w:type="character" w:customStyle="1" w:styleId="ListLabel29">
    <w:name w:val="ListLabel 29"/>
    <w:qFormat/>
    <w:rPr>
      <w:sz w:val="20"/>
    </w:rPr>
  </w:style>
  <w:style w:type="character" w:customStyle="1" w:styleId="ListLabel30">
    <w:name w:val="ListLabel 30"/>
    <w:qFormat/>
    <w:rPr>
      <w:sz w:val="20"/>
    </w:rPr>
  </w:style>
  <w:style w:type="character" w:customStyle="1" w:styleId="ListLabel31">
    <w:name w:val="ListLabel 31"/>
    <w:qFormat/>
    <w:rPr>
      <w:sz w:val="20"/>
    </w:rPr>
  </w:style>
  <w:style w:type="character" w:customStyle="1" w:styleId="ListLabel32">
    <w:name w:val="ListLabel 32"/>
    <w:qFormat/>
    <w:rPr>
      <w:sz w:val="20"/>
    </w:rPr>
  </w:style>
  <w:style w:type="character" w:customStyle="1" w:styleId="ListLabel33">
    <w:name w:val="ListLabel 33"/>
    <w:qFormat/>
    <w:rPr>
      <w:sz w:val="20"/>
    </w:rPr>
  </w:style>
  <w:style w:type="character" w:customStyle="1" w:styleId="ListLabel34">
    <w:name w:val="ListLabel 34"/>
    <w:qFormat/>
    <w:rPr>
      <w:sz w:val="20"/>
    </w:rPr>
  </w:style>
  <w:style w:type="character" w:customStyle="1" w:styleId="ListLabel35">
    <w:name w:val="ListLabel 35"/>
    <w:qFormat/>
    <w:rPr>
      <w:sz w:val="20"/>
    </w:rPr>
  </w:style>
  <w:style w:type="character" w:customStyle="1" w:styleId="ListLabel36">
    <w:name w:val="ListLabel 36"/>
    <w:qFormat/>
    <w:rPr>
      <w:sz w:val="20"/>
    </w:rPr>
  </w:style>
  <w:style w:type="character" w:customStyle="1" w:styleId="ListLabel37">
    <w:name w:val="ListLabel 37"/>
    <w:qFormat/>
    <w:rPr>
      <w:sz w:val="20"/>
    </w:rPr>
  </w:style>
  <w:style w:type="character" w:customStyle="1" w:styleId="ListLabel38">
    <w:name w:val="ListLabel 38"/>
    <w:qFormat/>
    <w:rPr>
      <w:sz w:val="20"/>
    </w:rPr>
  </w:style>
  <w:style w:type="character" w:customStyle="1" w:styleId="ListLabel39">
    <w:name w:val="ListLabel 39"/>
    <w:qFormat/>
    <w:rPr>
      <w:sz w:val="20"/>
    </w:rPr>
  </w:style>
  <w:style w:type="character" w:customStyle="1" w:styleId="ListLabel40">
    <w:name w:val="ListLabel 40"/>
    <w:qFormat/>
    <w:rPr>
      <w:sz w:val="20"/>
    </w:rPr>
  </w:style>
  <w:style w:type="character" w:customStyle="1" w:styleId="ListLabel41">
    <w:name w:val="ListLabel 41"/>
    <w:qFormat/>
    <w:rPr>
      <w:sz w:val="20"/>
    </w:rPr>
  </w:style>
  <w:style w:type="character" w:customStyle="1" w:styleId="ListLabel42">
    <w:name w:val="ListLabel 42"/>
    <w:qFormat/>
    <w:rPr>
      <w:sz w:val="20"/>
    </w:rPr>
  </w:style>
  <w:style w:type="character" w:customStyle="1" w:styleId="ListLabel43">
    <w:name w:val="ListLabel 43"/>
    <w:qFormat/>
    <w:rPr>
      <w:sz w:val="20"/>
    </w:rPr>
  </w:style>
  <w:style w:type="character" w:customStyle="1" w:styleId="ListLabel44">
    <w:name w:val="ListLabel 44"/>
    <w:qFormat/>
    <w:rPr>
      <w:sz w:val="20"/>
    </w:rPr>
  </w:style>
  <w:style w:type="character" w:customStyle="1" w:styleId="ListLabel45">
    <w:name w:val="ListLabel 45"/>
    <w:qFormat/>
    <w:rPr>
      <w:sz w:val="20"/>
    </w:rPr>
  </w:style>
  <w:style w:type="character" w:customStyle="1" w:styleId="ListLabel46">
    <w:name w:val="ListLabel 46"/>
    <w:qFormat/>
    <w:rPr>
      <w:sz w:val="20"/>
    </w:rPr>
  </w:style>
  <w:style w:type="character" w:customStyle="1" w:styleId="ListLabel47">
    <w:name w:val="ListLabel 47"/>
    <w:qFormat/>
    <w:rPr>
      <w:sz w:val="20"/>
    </w:rPr>
  </w:style>
  <w:style w:type="character" w:customStyle="1" w:styleId="ListLabel48">
    <w:name w:val="ListLabel 48"/>
    <w:qFormat/>
    <w:rPr>
      <w:sz w:val="20"/>
    </w:rPr>
  </w:style>
  <w:style w:type="character" w:customStyle="1" w:styleId="ListLabel49">
    <w:name w:val="ListLabel 49"/>
    <w:qFormat/>
    <w:rPr>
      <w:sz w:val="20"/>
    </w:rPr>
  </w:style>
  <w:style w:type="character" w:customStyle="1" w:styleId="ListLabel50">
    <w:name w:val="ListLabel 50"/>
    <w:qFormat/>
    <w:rPr>
      <w:sz w:val="20"/>
    </w:rPr>
  </w:style>
  <w:style w:type="character" w:customStyle="1" w:styleId="ListLabel51">
    <w:name w:val="ListLabel 51"/>
    <w:qFormat/>
    <w:rPr>
      <w:sz w:val="20"/>
    </w:rPr>
  </w:style>
  <w:style w:type="character" w:customStyle="1" w:styleId="ListLabel52">
    <w:name w:val="ListLabel 52"/>
    <w:qFormat/>
    <w:rPr>
      <w:sz w:val="20"/>
    </w:rPr>
  </w:style>
  <w:style w:type="character" w:customStyle="1" w:styleId="ListLabel53">
    <w:name w:val="ListLabel 53"/>
    <w:qFormat/>
    <w:rPr>
      <w:sz w:val="20"/>
    </w:rPr>
  </w:style>
  <w:style w:type="character" w:customStyle="1" w:styleId="ListLabel54">
    <w:name w:val="ListLabel 54"/>
    <w:qFormat/>
    <w:rPr>
      <w:sz w:val="20"/>
    </w:rPr>
  </w:style>
  <w:style w:type="character" w:customStyle="1" w:styleId="ListLabel55">
    <w:name w:val="ListLabel 55"/>
    <w:qFormat/>
    <w:rPr>
      <w:sz w:val="20"/>
    </w:rPr>
  </w:style>
  <w:style w:type="character" w:customStyle="1" w:styleId="ListLabel56">
    <w:name w:val="ListLabel 56"/>
    <w:qFormat/>
    <w:rPr>
      <w:sz w:val="20"/>
    </w:rPr>
  </w:style>
  <w:style w:type="character" w:customStyle="1" w:styleId="ListLabel57">
    <w:name w:val="ListLabel 57"/>
    <w:qFormat/>
    <w:rPr>
      <w:sz w:val="20"/>
    </w:rPr>
  </w:style>
  <w:style w:type="character" w:customStyle="1" w:styleId="ListLabel58">
    <w:name w:val="ListLabel 58"/>
    <w:qFormat/>
    <w:rPr>
      <w:sz w:val="20"/>
    </w:rPr>
  </w:style>
  <w:style w:type="character" w:customStyle="1" w:styleId="ListLabel59">
    <w:name w:val="ListLabel 59"/>
    <w:qFormat/>
    <w:rPr>
      <w:sz w:val="20"/>
    </w:rPr>
  </w:style>
  <w:style w:type="character" w:customStyle="1" w:styleId="ListLabel60">
    <w:name w:val="ListLabel 60"/>
    <w:qFormat/>
    <w:rPr>
      <w:sz w:val="20"/>
    </w:rPr>
  </w:style>
  <w:style w:type="character" w:customStyle="1" w:styleId="ListLabel61">
    <w:name w:val="ListLabel 61"/>
    <w:qFormat/>
    <w:rPr>
      <w:sz w:val="20"/>
    </w:rPr>
  </w:style>
  <w:style w:type="character" w:customStyle="1" w:styleId="ListLabel62">
    <w:name w:val="ListLabel 62"/>
    <w:qFormat/>
    <w:rPr>
      <w:sz w:val="20"/>
    </w:rPr>
  </w:style>
  <w:style w:type="character" w:customStyle="1" w:styleId="ListLabel63">
    <w:name w:val="ListLabel 63"/>
    <w:qFormat/>
    <w:rPr>
      <w:sz w:val="20"/>
    </w:rPr>
  </w:style>
  <w:style w:type="character" w:customStyle="1" w:styleId="ListLabel64">
    <w:name w:val="ListLabel 64"/>
    <w:qFormat/>
    <w:rPr>
      <w:sz w:val="20"/>
    </w:rPr>
  </w:style>
  <w:style w:type="character" w:customStyle="1" w:styleId="ListLabel65">
    <w:name w:val="ListLabel 65"/>
    <w:qFormat/>
    <w:rPr>
      <w:sz w:val="20"/>
    </w:rPr>
  </w:style>
  <w:style w:type="character" w:customStyle="1" w:styleId="ListLabel66">
    <w:name w:val="ListLabel 66"/>
    <w:qFormat/>
    <w:rPr>
      <w:sz w:val="20"/>
    </w:rPr>
  </w:style>
  <w:style w:type="character" w:customStyle="1" w:styleId="ListLabel67">
    <w:name w:val="ListLabel 67"/>
    <w:qFormat/>
    <w:rPr>
      <w:sz w:val="20"/>
    </w:rPr>
  </w:style>
  <w:style w:type="character" w:customStyle="1" w:styleId="ListLabel68">
    <w:name w:val="ListLabel 68"/>
    <w:qFormat/>
    <w:rPr>
      <w:sz w:val="20"/>
    </w:rPr>
  </w:style>
  <w:style w:type="character" w:customStyle="1" w:styleId="ListLabel69">
    <w:name w:val="ListLabel 69"/>
    <w:qFormat/>
    <w:rPr>
      <w:sz w:val="20"/>
    </w:rPr>
  </w:style>
  <w:style w:type="character" w:customStyle="1" w:styleId="ListLabel70">
    <w:name w:val="ListLabel 70"/>
    <w:qFormat/>
    <w:rPr>
      <w:sz w:val="20"/>
    </w:rPr>
  </w:style>
  <w:style w:type="character" w:customStyle="1" w:styleId="ListLabel71">
    <w:name w:val="ListLabel 71"/>
    <w:qFormat/>
    <w:rPr>
      <w:sz w:val="20"/>
    </w:rPr>
  </w:style>
  <w:style w:type="character" w:customStyle="1" w:styleId="ListLabel72">
    <w:name w:val="ListLabel 72"/>
    <w:qFormat/>
    <w:rPr>
      <w:sz w:val="20"/>
    </w:rPr>
  </w:style>
  <w:style w:type="character" w:customStyle="1" w:styleId="ListLabel73">
    <w:name w:val="ListLabel 73"/>
    <w:qFormat/>
    <w:rPr>
      <w:sz w:val="20"/>
    </w:rPr>
  </w:style>
  <w:style w:type="character" w:customStyle="1" w:styleId="ListLabel74">
    <w:name w:val="ListLabel 74"/>
    <w:qFormat/>
    <w:rPr>
      <w:sz w:val="20"/>
    </w:rPr>
  </w:style>
  <w:style w:type="character" w:customStyle="1" w:styleId="ListLabel75">
    <w:name w:val="ListLabel 75"/>
    <w:qFormat/>
    <w:rPr>
      <w:sz w:val="20"/>
    </w:rPr>
  </w:style>
  <w:style w:type="character" w:customStyle="1" w:styleId="ListLabel76">
    <w:name w:val="ListLabel 76"/>
    <w:qFormat/>
    <w:rPr>
      <w:sz w:val="20"/>
    </w:rPr>
  </w:style>
  <w:style w:type="character" w:customStyle="1" w:styleId="ListLabel77">
    <w:name w:val="ListLabel 77"/>
    <w:qFormat/>
    <w:rPr>
      <w:sz w:val="20"/>
    </w:rPr>
  </w:style>
  <w:style w:type="character" w:customStyle="1" w:styleId="ListLabel78">
    <w:name w:val="ListLabel 78"/>
    <w:qFormat/>
    <w:rPr>
      <w:sz w:val="20"/>
    </w:rPr>
  </w:style>
  <w:style w:type="character" w:customStyle="1" w:styleId="ListLabel79">
    <w:name w:val="ListLabel 79"/>
    <w:qFormat/>
    <w:rPr>
      <w:sz w:val="20"/>
    </w:rPr>
  </w:style>
  <w:style w:type="character" w:customStyle="1" w:styleId="ListLabel80">
    <w:name w:val="ListLabel 80"/>
    <w:qFormat/>
    <w:rPr>
      <w:sz w:val="20"/>
    </w:rPr>
  </w:style>
  <w:style w:type="character" w:customStyle="1" w:styleId="ListLabel81">
    <w:name w:val="ListLabel 81"/>
    <w:qFormat/>
    <w:rPr>
      <w:sz w:val="20"/>
    </w:rPr>
  </w:style>
  <w:style w:type="character" w:customStyle="1" w:styleId="ListLabel82">
    <w:name w:val="ListLabel 82"/>
    <w:qFormat/>
    <w:rPr>
      <w:sz w:val="20"/>
    </w:rPr>
  </w:style>
  <w:style w:type="character" w:customStyle="1" w:styleId="ListLabel83">
    <w:name w:val="ListLabel 83"/>
    <w:qFormat/>
    <w:rPr>
      <w:sz w:val="20"/>
    </w:rPr>
  </w:style>
  <w:style w:type="character" w:customStyle="1" w:styleId="ListLabel84">
    <w:name w:val="ListLabel 84"/>
    <w:qFormat/>
    <w:rPr>
      <w:sz w:val="20"/>
    </w:rPr>
  </w:style>
  <w:style w:type="character" w:customStyle="1" w:styleId="ListLabel85">
    <w:name w:val="ListLabel 85"/>
    <w:qFormat/>
    <w:rPr>
      <w:sz w:val="20"/>
    </w:rPr>
  </w:style>
  <w:style w:type="character" w:customStyle="1" w:styleId="ListLabel86">
    <w:name w:val="ListLabel 86"/>
    <w:qFormat/>
    <w:rPr>
      <w:sz w:val="20"/>
    </w:rPr>
  </w:style>
  <w:style w:type="character" w:customStyle="1" w:styleId="ListLabel87">
    <w:name w:val="ListLabel 87"/>
    <w:qFormat/>
    <w:rPr>
      <w:sz w:val="20"/>
    </w:rPr>
  </w:style>
  <w:style w:type="character" w:customStyle="1" w:styleId="ListLabel88">
    <w:name w:val="ListLabel 88"/>
    <w:qFormat/>
    <w:rPr>
      <w:sz w:val="20"/>
    </w:rPr>
  </w:style>
  <w:style w:type="character" w:customStyle="1" w:styleId="ListLabel89">
    <w:name w:val="ListLabel 89"/>
    <w:qFormat/>
    <w:rPr>
      <w:sz w:val="20"/>
    </w:rPr>
  </w:style>
  <w:style w:type="character" w:customStyle="1" w:styleId="ListLabel90">
    <w:name w:val="ListLabel 90"/>
    <w:qFormat/>
    <w:rPr>
      <w:sz w:val="20"/>
    </w:rPr>
  </w:style>
  <w:style w:type="character" w:customStyle="1" w:styleId="ListLabel91">
    <w:name w:val="ListLabel 91"/>
    <w:qFormat/>
    <w:rPr>
      <w:sz w:val="20"/>
    </w:rPr>
  </w:style>
  <w:style w:type="character" w:customStyle="1" w:styleId="ListLabel92">
    <w:name w:val="ListLabel 92"/>
    <w:qFormat/>
    <w:rPr>
      <w:rFonts w:eastAsia="Times New Roman" w:cs="Times New Roman"/>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cs="Courier New"/>
    </w:rPr>
  </w:style>
  <w:style w:type="character" w:customStyle="1" w:styleId="ListLabel96">
    <w:name w:val="ListLabel 96"/>
    <w:qFormat/>
    <w:rPr>
      <w:rFonts w:eastAsia="Times New Roman" w:cs="Times New Roman"/>
    </w:rPr>
  </w:style>
  <w:style w:type="character" w:customStyle="1" w:styleId="ListLabel97">
    <w:name w:val="ListLabel 97"/>
    <w:qFormat/>
    <w:rPr>
      <w:rFonts w:cs="Courier New"/>
    </w:rPr>
  </w:style>
  <w:style w:type="character" w:customStyle="1" w:styleId="ListLabel98">
    <w:name w:val="ListLabel 98"/>
    <w:qFormat/>
    <w:rPr>
      <w:rFonts w:cs="Courier New"/>
    </w:rPr>
  </w:style>
  <w:style w:type="character" w:customStyle="1" w:styleId="ListLabel99">
    <w:name w:val="ListLabel 99"/>
    <w:qFormat/>
    <w:rPr>
      <w:rFonts w:cs="Courier New"/>
    </w:rPr>
  </w:style>
  <w:style w:type="character" w:customStyle="1" w:styleId="ListLabel100">
    <w:name w:val="ListLabel 100"/>
    <w:qFormat/>
    <w:rPr>
      <w:rFonts w:eastAsia="Times New Roman" w:cs="Calibri"/>
    </w:rPr>
  </w:style>
  <w:style w:type="character" w:customStyle="1" w:styleId="ListLabel101">
    <w:name w:val="ListLabel 101"/>
    <w:qFormat/>
    <w:rPr>
      <w:rFonts w:cs="Courier New"/>
    </w:rPr>
  </w:style>
  <w:style w:type="character" w:customStyle="1" w:styleId="ListLabel102">
    <w:name w:val="ListLabel 102"/>
    <w:qFormat/>
    <w:rPr>
      <w:rFonts w:cs="Courier New"/>
    </w:rPr>
  </w:style>
  <w:style w:type="character" w:customStyle="1" w:styleId="ListLabel103">
    <w:name w:val="ListLabel 103"/>
    <w:qFormat/>
    <w:rPr>
      <w:rFonts w:cs="Courier New"/>
    </w:rPr>
  </w:style>
  <w:style w:type="character" w:customStyle="1" w:styleId="Sautdindex">
    <w:name w:val="Saut d'index"/>
    <w:qFormat/>
  </w:style>
  <w:style w:type="character" w:customStyle="1" w:styleId="Caractresdenotedebasdepage">
    <w:name w:val="Caractères de note de bas de page"/>
    <w:qFormat/>
  </w:style>
  <w:style w:type="character" w:customStyle="1" w:styleId="ListLabel427">
    <w:name w:val="ListLabel 427"/>
    <w:qFormat/>
    <w:rPr>
      <w:u w:val="none"/>
    </w:rPr>
  </w:style>
  <w:style w:type="character" w:customStyle="1" w:styleId="Ancredenotedefin">
    <w:name w:val="Ancre de note de fin"/>
    <w:rPr>
      <w:vertAlign w:val="superscript"/>
    </w:rPr>
  </w:style>
  <w:style w:type="character" w:customStyle="1" w:styleId="Caractresdenotedefin">
    <w:name w:val="Caractères de note de fin"/>
    <w:qFormat/>
  </w:style>
  <w:style w:type="character" w:customStyle="1" w:styleId="ListLabel428">
    <w:name w:val="ListLabel 428"/>
    <w:qFormat/>
    <w:rPr>
      <w:rFonts w:cs="Times New Roman"/>
      <w:b w:val="0"/>
    </w:rPr>
  </w:style>
  <w:style w:type="character" w:customStyle="1" w:styleId="ListLabel429">
    <w:name w:val="ListLabel 429"/>
    <w:qFormat/>
    <w:rPr>
      <w:rFonts w:cs="Courier New"/>
    </w:rPr>
  </w:style>
  <w:style w:type="character" w:customStyle="1" w:styleId="ListLabel430">
    <w:name w:val="ListLabel 430"/>
    <w:qFormat/>
    <w:rPr>
      <w:rFonts w:cs="Wingdings"/>
    </w:rPr>
  </w:style>
  <w:style w:type="character" w:customStyle="1" w:styleId="ListLabel431">
    <w:name w:val="ListLabel 431"/>
    <w:qFormat/>
    <w:rPr>
      <w:rFonts w:cs="Symbol"/>
    </w:rPr>
  </w:style>
  <w:style w:type="character" w:customStyle="1" w:styleId="ListLabel432">
    <w:name w:val="ListLabel 432"/>
    <w:qFormat/>
    <w:rPr>
      <w:rFonts w:cs="Courier New"/>
    </w:rPr>
  </w:style>
  <w:style w:type="character" w:customStyle="1" w:styleId="ListLabel433">
    <w:name w:val="ListLabel 433"/>
    <w:qFormat/>
    <w:rPr>
      <w:rFonts w:cs="Wingdings"/>
    </w:rPr>
  </w:style>
  <w:style w:type="character" w:customStyle="1" w:styleId="ListLabel434">
    <w:name w:val="ListLabel 434"/>
    <w:qFormat/>
    <w:rPr>
      <w:rFonts w:cs="Symbol"/>
    </w:rPr>
  </w:style>
  <w:style w:type="character" w:customStyle="1" w:styleId="ListLabel435">
    <w:name w:val="ListLabel 435"/>
    <w:qFormat/>
    <w:rPr>
      <w:rFonts w:cs="Courier New"/>
    </w:rPr>
  </w:style>
  <w:style w:type="character" w:customStyle="1" w:styleId="ListLabel436">
    <w:name w:val="ListLabel 436"/>
    <w:qFormat/>
    <w:rPr>
      <w:rFonts w:cs="Wingdings"/>
    </w:rPr>
  </w:style>
  <w:style w:type="character" w:customStyle="1" w:styleId="ListLabel437">
    <w:name w:val="ListLabel 437"/>
    <w:qFormat/>
    <w:rPr>
      <w:rFonts w:cs="Calibri"/>
    </w:rPr>
  </w:style>
  <w:style w:type="character" w:customStyle="1" w:styleId="ListLabel438">
    <w:name w:val="ListLabel 438"/>
    <w:qFormat/>
    <w:rPr>
      <w:rFonts w:cs="Courier New"/>
    </w:rPr>
  </w:style>
  <w:style w:type="character" w:customStyle="1" w:styleId="ListLabel439">
    <w:name w:val="ListLabel 439"/>
    <w:qFormat/>
    <w:rPr>
      <w:rFonts w:cs="Wingdings"/>
    </w:rPr>
  </w:style>
  <w:style w:type="character" w:customStyle="1" w:styleId="ListLabel440">
    <w:name w:val="ListLabel 440"/>
    <w:qFormat/>
    <w:rPr>
      <w:rFonts w:cs="Symbol"/>
    </w:rPr>
  </w:style>
  <w:style w:type="character" w:customStyle="1" w:styleId="ListLabel441">
    <w:name w:val="ListLabel 441"/>
    <w:qFormat/>
    <w:rPr>
      <w:rFonts w:cs="Courier New"/>
    </w:rPr>
  </w:style>
  <w:style w:type="character" w:customStyle="1" w:styleId="ListLabel442">
    <w:name w:val="ListLabel 442"/>
    <w:qFormat/>
    <w:rPr>
      <w:rFonts w:cs="Wingdings"/>
    </w:rPr>
  </w:style>
  <w:style w:type="character" w:customStyle="1" w:styleId="ListLabel443">
    <w:name w:val="ListLabel 443"/>
    <w:qFormat/>
    <w:rPr>
      <w:rFonts w:cs="Symbol"/>
    </w:rPr>
  </w:style>
  <w:style w:type="character" w:customStyle="1" w:styleId="ListLabel444">
    <w:name w:val="ListLabel 444"/>
    <w:qFormat/>
    <w:rPr>
      <w:rFonts w:cs="Courier New"/>
    </w:rPr>
  </w:style>
  <w:style w:type="character" w:customStyle="1" w:styleId="ListLabel445">
    <w:name w:val="ListLabel 445"/>
    <w:qFormat/>
    <w:rPr>
      <w:rFonts w:cs="Wingdings"/>
    </w:rPr>
  </w:style>
  <w:style w:type="character" w:customStyle="1" w:styleId="ListLabel446">
    <w:name w:val="ListLabel 446"/>
    <w:qFormat/>
    <w:rPr>
      <w:rFonts w:ascii="Calibri" w:eastAsia="Times New Roman" w:hAnsi="Calibri" w:cs="Times New Roman"/>
      <w:color w:val="auto"/>
      <w:sz w:val="20"/>
      <w:szCs w:val="20"/>
      <w:u w:val="none"/>
      <w:lang w:eastAsia="ar-SA"/>
    </w:rPr>
  </w:style>
  <w:style w:type="character" w:customStyle="1" w:styleId="ListLabel447">
    <w:name w:val="ListLabel 447"/>
    <w:qFormat/>
    <w:rPr>
      <w:rFonts w:ascii="Calibri" w:hAnsi="Calibri"/>
      <w:strike w:val="0"/>
      <w:dstrike w:val="0"/>
      <w:color w:val="auto"/>
      <w:sz w:val="20"/>
      <w:szCs w:val="20"/>
      <w:u w:val="none"/>
      <w:effect w:val="none"/>
    </w:rPr>
  </w:style>
  <w:style w:type="character" w:customStyle="1" w:styleId="ListLabel448">
    <w:name w:val="ListLabel 448"/>
    <w:qFormat/>
    <w:rPr>
      <w:highlight w:val="green"/>
      <w:u w:val="none"/>
    </w:rPr>
  </w:style>
  <w:style w:type="character" w:customStyle="1" w:styleId="ListLabel423">
    <w:name w:val="ListLabel 423"/>
    <w:qFormat/>
    <w:rPr>
      <w:u w:val="none"/>
    </w:rPr>
  </w:style>
  <w:style w:type="character" w:customStyle="1" w:styleId="ListLabel449">
    <w:name w:val="ListLabel 449"/>
    <w:qFormat/>
    <w:rPr>
      <w:rFonts w:cs="Times New Roman"/>
      <w:b w:val="0"/>
    </w:rPr>
  </w:style>
  <w:style w:type="character" w:customStyle="1" w:styleId="ListLabel450">
    <w:name w:val="ListLabel 450"/>
    <w:qFormat/>
    <w:rPr>
      <w:rFonts w:cs="Courier New"/>
    </w:rPr>
  </w:style>
  <w:style w:type="character" w:customStyle="1" w:styleId="ListLabel451">
    <w:name w:val="ListLabel 451"/>
    <w:qFormat/>
    <w:rPr>
      <w:rFonts w:cs="Wingdings"/>
    </w:rPr>
  </w:style>
  <w:style w:type="character" w:customStyle="1" w:styleId="ListLabel452">
    <w:name w:val="ListLabel 452"/>
    <w:qFormat/>
    <w:rPr>
      <w:rFonts w:cs="Symbol"/>
    </w:rPr>
  </w:style>
  <w:style w:type="character" w:customStyle="1" w:styleId="ListLabel453">
    <w:name w:val="ListLabel 453"/>
    <w:qFormat/>
    <w:rPr>
      <w:rFonts w:cs="Courier New"/>
    </w:rPr>
  </w:style>
  <w:style w:type="character" w:customStyle="1" w:styleId="ListLabel454">
    <w:name w:val="ListLabel 454"/>
    <w:qFormat/>
    <w:rPr>
      <w:rFonts w:cs="Wingdings"/>
    </w:rPr>
  </w:style>
  <w:style w:type="character" w:customStyle="1" w:styleId="ListLabel455">
    <w:name w:val="ListLabel 455"/>
    <w:qFormat/>
    <w:rPr>
      <w:rFonts w:cs="Symbol"/>
    </w:rPr>
  </w:style>
  <w:style w:type="character" w:customStyle="1" w:styleId="ListLabel456">
    <w:name w:val="ListLabel 456"/>
    <w:qFormat/>
    <w:rPr>
      <w:rFonts w:cs="Courier New"/>
    </w:rPr>
  </w:style>
  <w:style w:type="character" w:customStyle="1" w:styleId="ListLabel457">
    <w:name w:val="ListLabel 457"/>
    <w:qFormat/>
    <w:rPr>
      <w:rFonts w:cs="Wingdings"/>
    </w:rPr>
  </w:style>
  <w:style w:type="character" w:customStyle="1" w:styleId="ListLabel458">
    <w:name w:val="ListLabel 458"/>
    <w:qFormat/>
    <w:rPr>
      <w:rFonts w:cs="Calibri"/>
    </w:rPr>
  </w:style>
  <w:style w:type="character" w:customStyle="1" w:styleId="ListLabel459">
    <w:name w:val="ListLabel 459"/>
    <w:qFormat/>
    <w:rPr>
      <w:rFonts w:cs="Courier New"/>
    </w:rPr>
  </w:style>
  <w:style w:type="character" w:customStyle="1" w:styleId="ListLabel460">
    <w:name w:val="ListLabel 460"/>
    <w:qFormat/>
    <w:rPr>
      <w:rFonts w:cs="Wingdings"/>
    </w:rPr>
  </w:style>
  <w:style w:type="character" w:customStyle="1" w:styleId="ListLabel461">
    <w:name w:val="ListLabel 461"/>
    <w:qFormat/>
    <w:rPr>
      <w:rFonts w:cs="Symbol"/>
    </w:rPr>
  </w:style>
  <w:style w:type="character" w:customStyle="1" w:styleId="ListLabel462">
    <w:name w:val="ListLabel 462"/>
    <w:qFormat/>
    <w:rPr>
      <w:rFonts w:cs="Courier New"/>
    </w:rPr>
  </w:style>
  <w:style w:type="character" w:customStyle="1" w:styleId="ListLabel463">
    <w:name w:val="ListLabel 463"/>
    <w:qFormat/>
    <w:rPr>
      <w:rFonts w:cs="Wingdings"/>
    </w:rPr>
  </w:style>
  <w:style w:type="character" w:customStyle="1" w:styleId="ListLabel464">
    <w:name w:val="ListLabel 464"/>
    <w:qFormat/>
    <w:rPr>
      <w:rFonts w:cs="Symbol"/>
    </w:rPr>
  </w:style>
  <w:style w:type="character" w:customStyle="1" w:styleId="ListLabel465">
    <w:name w:val="ListLabel 465"/>
    <w:qFormat/>
    <w:rPr>
      <w:rFonts w:cs="Courier New"/>
    </w:rPr>
  </w:style>
  <w:style w:type="character" w:customStyle="1" w:styleId="ListLabel466">
    <w:name w:val="ListLabel 466"/>
    <w:qFormat/>
    <w:rPr>
      <w:rFonts w:cs="Wingdings"/>
    </w:rPr>
  </w:style>
  <w:style w:type="character" w:customStyle="1" w:styleId="ListLabel467">
    <w:name w:val="ListLabel 467"/>
    <w:qFormat/>
    <w:rPr>
      <w:color w:val="auto"/>
      <w:sz w:val="20"/>
      <w:szCs w:val="20"/>
      <w:u w:val="none"/>
    </w:rPr>
  </w:style>
  <w:style w:type="character" w:customStyle="1" w:styleId="ListLabel468">
    <w:name w:val="ListLabel 468"/>
    <w:qFormat/>
    <w:rPr>
      <w:highlight w:val="green"/>
      <w:u w:val="none"/>
    </w:rPr>
  </w:style>
  <w:style w:type="character" w:customStyle="1" w:styleId="ListLabel469">
    <w:name w:val="ListLabel 469"/>
    <w:qFormat/>
    <w:rPr>
      <w:rFonts w:cs="Times New Roman"/>
      <w:b w:val="0"/>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Calibri"/>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color w:val="auto"/>
      <w:u w:val="none"/>
    </w:rPr>
  </w:style>
  <w:style w:type="character" w:customStyle="1" w:styleId="ListLabel488">
    <w:name w:val="ListLabel 488"/>
    <w:qFormat/>
    <w:rPr>
      <w:u w:val="none"/>
    </w:rPr>
  </w:style>
  <w:style w:type="character" w:customStyle="1" w:styleId="ListLabel489">
    <w:name w:val="ListLabel 489"/>
    <w:qFormat/>
    <w:rPr>
      <w:rFonts w:cs="Times New Roman"/>
      <w:b w:val="0"/>
    </w:rPr>
  </w:style>
  <w:style w:type="character" w:customStyle="1" w:styleId="ListLabel490">
    <w:name w:val="ListLabel 490"/>
    <w:qFormat/>
    <w:rPr>
      <w:rFonts w:cs="Courier New"/>
    </w:rPr>
  </w:style>
  <w:style w:type="character" w:customStyle="1" w:styleId="ListLabel491">
    <w:name w:val="ListLabel 491"/>
    <w:qFormat/>
    <w:rPr>
      <w:rFonts w:cs="Wingdings"/>
    </w:rPr>
  </w:style>
  <w:style w:type="character" w:customStyle="1" w:styleId="ListLabel492">
    <w:name w:val="ListLabel 492"/>
    <w:qFormat/>
    <w:rPr>
      <w:rFonts w:cs="Symbol"/>
    </w:rPr>
  </w:style>
  <w:style w:type="character" w:customStyle="1" w:styleId="ListLabel493">
    <w:name w:val="ListLabel 493"/>
    <w:qFormat/>
    <w:rPr>
      <w:rFonts w:cs="Courier New"/>
    </w:rPr>
  </w:style>
  <w:style w:type="character" w:customStyle="1" w:styleId="ListLabel494">
    <w:name w:val="ListLabel 494"/>
    <w:qFormat/>
    <w:rPr>
      <w:rFonts w:cs="Wingdings"/>
    </w:rPr>
  </w:style>
  <w:style w:type="character" w:customStyle="1" w:styleId="ListLabel495">
    <w:name w:val="ListLabel 495"/>
    <w:qFormat/>
    <w:rPr>
      <w:rFonts w:cs="Symbol"/>
    </w:rPr>
  </w:style>
  <w:style w:type="character" w:customStyle="1" w:styleId="ListLabel496">
    <w:name w:val="ListLabel 496"/>
    <w:qFormat/>
    <w:rPr>
      <w:rFonts w:cs="Courier New"/>
    </w:rPr>
  </w:style>
  <w:style w:type="character" w:customStyle="1" w:styleId="ListLabel497">
    <w:name w:val="ListLabel 497"/>
    <w:qFormat/>
    <w:rPr>
      <w:rFonts w:cs="Wingdings"/>
    </w:rPr>
  </w:style>
  <w:style w:type="character" w:customStyle="1" w:styleId="ListLabel498">
    <w:name w:val="ListLabel 498"/>
    <w:qFormat/>
    <w:rPr>
      <w:rFonts w:cs="Calibri"/>
    </w:rPr>
  </w:style>
  <w:style w:type="character" w:customStyle="1" w:styleId="ListLabel499">
    <w:name w:val="ListLabel 499"/>
    <w:qFormat/>
    <w:rPr>
      <w:rFonts w:cs="Courier New"/>
    </w:rPr>
  </w:style>
  <w:style w:type="character" w:customStyle="1" w:styleId="ListLabel500">
    <w:name w:val="ListLabel 500"/>
    <w:qFormat/>
    <w:rPr>
      <w:rFonts w:cs="Wingdings"/>
    </w:rPr>
  </w:style>
  <w:style w:type="character" w:customStyle="1" w:styleId="ListLabel501">
    <w:name w:val="ListLabel 501"/>
    <w:qFormat/>
    <w:rPr>
      <w:rFonts w:cs="Symbol"/>
    </w:rPr>
  </w:style>
  <w:style w:type="character" w:customStyle="1" w:styleId="ListLabel502">
    <w:name w:val="ListLabel 502"/>
    <w:qFormat/>
    <w:rPr>
      <w:rFonts w:cs="Courier New"/>
    </w:rPr>
  </w:style>
  <w:style w:type="character" w:customStyle="1" w:styleId="ListLabel503">
    <w:name w:val="ListLabel 503"/>
    <w:qFormat/>
    <w:rPr>
      <w:rFonts w:cs="Wingdings"/>
    </w:rPr>
  </w:style>
  <w:style w:type="character" w:customStyle="1" w:styleId="ListLabel504">
    <w:name w:val="ListLabel 504"/>
    <w:qFormat/>
    <w:rPr>
      <w:rFonts w:cs="Symbol"/>
    </w:rPr>
  </w:style>
  <w:style w:type="character" w:customStyle="1" w:styleId="ListLabel505">
    <w:name w:val="ListLabel 505"/>
    <w:qFormat/>
    <w:rPr>
      <w:rFonts w:cs="Courier New"/>
    </w:rPr>
  </w:style>
  <w:style w:type="character" w:customStyle="1" w:styleId="ListLabel506">
    <w:name w:val="ListLabel 506"/>
    <w:qFormat/>
    <w:rPr>
      <w:rFonts w:cs="Wingdings"/>
    </w:rPr>
  </w:style>
  <w:style w:type="character" w:customStyle="1" w:styleId="ListLabel507">
    <w:name w:val="ListLabel 507"/>
    <w:qFormat/>
    <w:rPr>
      <w:color w:val="auto"/>
      <w:u w:val="none"/>
    </w:rPr>
  </w:style>
  <w:style w:type="character" w:customStyle="1" w:styleId="ListLabel508">
    <w:name w:val="ListLabel 508"/>
    <w:qFormat/>
    <w:rPr>
      <w:u w:val="none"/>
    </w:rPr>
  </w:style>
  <w:style w:type="character" w:customStyle="1" w:styleId="ListLabel509">
    <w:name w:val="ListLabel 509"/>
    <w:qFormat/>
    <w:rPr>
      <w:rFonts w:cs="Times New Roman"/>
      <w:b w:val="0"/>
    </w:rPr>
  </w:style>
  <w:style w:type="character" w:customStyle="1" w:styleId="ListLabel510">
    <w:name w:val="ListLabel 510"/>
    <w:qFormat/>
    <w:rPr>
      <w:rFonts w:cs="Courier New"/>
    </w:rPr>
  </w:style>
  <w:style w:type="character" w:customStyle="1" w:styleId="ListLabel511">
    <w:name w:val="ListLabel 511"/>
    <w:qFormat/>
    <w:rPr>
      <w:rFonts w:cs="Wingdings"/>
    </w:rPr>
  </w:style>
  <w:style w:type="character" w:customStyle="1" w:styleId="ListLabel512">
    <w:name w:val="ListLabel 512"/>
    <w:qFormat/>
    <w:rPr>
      <w:rFonts w:cs="Symbol"/>
    </w:rPr>
  </w:style>
  <w:style w:type="character" w:customStyle="1" w:styleId="ListLabel513">
    <w:name w:val="ListLabel 513"/>
    <w:qFormat/>
    <w:rPr>
      <w:rFonts w:cs="Courier New"/>
    </w:rPr>
  </w:style>
  <w:style w:type="character" w:customStyle="1" w:styleId="ListLabel514">
    <w:name w:val="ListLabel 514"/>
    <w:qFormat/>
    <w:rPr>
      <w:rFonts w:cs="Wingdings"/>
    </w:rPr>
  </w:style>
  <w:style w:type="character" w:customStyle="1" w:styleId="ListLabel515">
    <w:name w:val="ListLabel 515"/>
    <w:qFormat/>
    <w:rPr>
      <w:rFonts w:cs="Symbol"/>
    </w:rPr>
  </w:style>
  <w:style w:type="character" w:customStyle="1" w:styleId="ListLabel516">
    <w:name w:val="ListLabel 516"/>
    <w:qFormat/>
    <w:rPr>
      <w:rFonts w:cs="Courier New"/>
    </w:rPr>
  </w:style>
  <w:style w:type="character" w:customStyle="1" w:styleId="ListLabel517">
    <w:name w:val="ListLabel 517"/>
    <w:qFormat/>
    <w:rPr>
      <w:rFonts w:cs="Wingdings"/>
    </w:rPr>
  </w:style>
  <w:style w:type="character" w:customStyle="1" w:styleId="ListLabel518">
    <w:name w:val="ListLabel 518"/>
    <w:qFormat/>
    <w:rPr>
      <w:rFonts w:cs="Calibri"/>
    </w:rPr>
  </w:style>
  <w:style w:type="character" w:customStyle="1" w:styleId="ListLabel519">
    <w:name w:val="ListLabel 519"/>
    <w:qFormat/>
    <w:rPr>
      <w:rFonts w:cs="Courier New"/>
    </w:rPr>
  </w:style>
  <w:style w:type="character" w:customStyle="1" w:styleId="ListLabel520">
    <w:name w:val="ListLabel 520"/>
    <w:qFormat/>
    <w:rPr>
      <w:rFonts w:cs="Wingdings"/>
    </w:rPr>
  </w:style>
  <w:style w:type="character" w:customStyle="1" w:styleId="ListLabel521">
    <w:name w:val="ListLabel 521"/>
    <w:qFormat/>
    <w:rPr>
      <w:rFonts w:cs="Symbol"/>
    </w:rPr>
  </w:style>
  <w:style w:type="character" w:customStyle="1" w:styleId="ListLabel522">
    <w:name w:val="ListLabel 522"/>
    <w:qFormat/>
    <w:rPr>
      <w:rFonts w:cs="Courier New"/>
    </w:rPr>
  </w:style>
  <w:style w:type="character" w:customStyle="1" w:styleId="ListLabel523">
    <w:name w:val="ListLabel 523"/>
    <w:qFormat/>
    <w:rPr>
      <w:rFonts w:cs="Wingdings"/>
    </w:rPr>
  </w:style>
  <w:style w:type="character" w:customStyle="1" w:styleId="ListLabel524">
    <w:name w:val="ListLabel 524"/>
    <w:qFormat/>
    <w:rPr>
      <w:rFonts w:cs="Symbol"/>
    </w:rPr>
  </w:style>
  <w:style w:type="character" w:customStyle="1" w:styleId="ListLabel525">
    <w:name w:val="ListLabel 525"/>
    <w:qFormat/>
    <w:rPr>
      <w:rFonts w:cs="Courier New"/>
    </w:rPr>
  </w:style>
  <w:style w:type="character" w:customStyle="1" w:styleId="ListLabel526">
    <w:name w:val="ListLabel 526"/>
    <w:qFormat/>
    <w:rPr>
      <w:rFonts w:cs="Wingdings"/>
    </w:rPr>
  </w:style>
  <w:style w:type="character" w:customStyle="1" w:styleId="ListLabel527">
    <w:name w:val="ListLabel 527"/>
    <w:qFormat/>
    <w:rPr>
      <w:color w:val="auto"/>
      <w:u w:val="none"/>
    </w:rPr>
  </w:style>
  <w:style w:type="character" w:customStyle="1" w:styleId="ListLabel528">
    <w:name w:val="ListLabel 528"/>
    <w:qFormat/>
    <w:rPr>
      <w:u w:val="none"/>
    </w:rPr>
  </w:style>
  <w:style w:type="character" w:customStyle="1" w:styleId="ListLabel529">
    <w:name w:val="ListLabel 529"/>
    <w:qFormat/>
    <w:rPr>
      <w:rFonts w:cs="Calibri"/>
    </w:rPr>
  </w:style>
  <w:style w:type="character" w:customStyle="1" w:styleId="ListLabel530">
    <w:name w:val="ListLabel 530"/>
    <w:qFormat/>
    <w:rPr>
      <w:rFonts w:cs="Courier New"/>
    </w:rPr>
  </w:style>
  <w:style w:type="character" w:customStyle="1" w:styleId="ListLabel531">
    <w:name w:val="ListLabel 531"/>
    <w:qFormat/>
    <w:rPr>
      <w:rFonts w:cs="Wingdings"/>
    </w:rPr>
  </w:style>
  <w:style w:type="character" w:customStyle="1" w:styleId="ListLabel532">
    <w:name w:val="ListLabel 532"/>
    <w:qFormat/>
    <w:rPr>
      <w:rFonts w:cs="Symbol"/>
    </w:rPr>
  </w:style>
  <w:style w:type="character" w:customStyle="1" w:styleId="ListLabel533">
    <w:name w:val="ListLabel 533"/>
    <w:qFormat/>
    <w:rPr>
      <w:rFonts w:cs="Courier New"/>
    </w:rPr>
  </w:style>
  <w:style w:type="character" w:customStyle="1" w:styleId="ListLabel534">
    <w:name w:val="ListLabel 534"/>
    <w:qFormat/>
    <w:rPr>
      <w:rFonts w:cs="Wingdings"/>
    </w:rPr>
  </w:style>
  <w:style w:type="character" w:customStyle="1" w:styleId="ListLabel535">
    <w:name w:val="ListLabel 535"/>
    <w:qFormat/>
    <w:rPr>
      <w:rFonts w:cs="Symbol"/>
    </w:rPr>
  </w:style>
  <w:style w:type="character" w:customStyle="1" w:styleId="ListLabel536">
    <w:name w:val="ListLabel 536"/>
    <w:qFormat/>
    <w:rPr>
      <w:rFonts w:cs="Courier New"/>
    </w:rPr>
  </w:style>
  <w:style w:type="character" w:customStyle="1" w:styleId="ListLabel537">
    <w:name w:val="ListLabel 537"/>
    <w:qFormat/>
    <w:rPr>
      <w:rFonts w:cs="Wingdings"/>
    </w:rPr>
  </w:style>
  <w:style w:type="character" w:customStyle="1" w:styleId="ListLabel538">
    <w:name w:val="ListLabel 538"/>
    <w:qFormat/>
    <w:rPr>
      <w:rFonts w:cs="StarSymbol"/>
      <w:sz w:val="18"/>
      <w:szCs w:val="18"/>
    </w:rPr>
  </w:style>
  <w:style w:type="character" w:customStyle="1" w:styleId="ListLabel539">
    <w:name w:val="ListLabel 539"/>
    <w:qFormat/>
    <w:rPr>
      <w:color w:val="auto"/>
      <w:u w:val="none"/>
    </w:rPr>
  </w:style>
  <w:style w:type="character" w:customStyle="1" w:styleId="ListLabel540">
    <w:name w:val="ListLabel 540"/>
    <w:qFormat/>
    <w:rPr>
      <w:u w:val="none"/>
    </w:rPr>
  </w:style>
  <w:style w:type="character" w:customStyle="1" w:styleId="ListLabel541">
    <w:name w:val="ListLabel 541"/>
    <w:qFormat/>
    <w:rPr>
      <w:rFonts w:cs="Calibri"/>
    </w:rPr>
  </w:style>
  <w:style w:type="character" w:customStyle="1" w:styleId="ListLabel542">
    <w:name w:val="ListLabel 542"/>
    <w:qFormat/>
    <w:rPr>
      <w:rFonts w:cs="Courier New"/>
    </w:rPr>
  </w:style>
  <w:style w:type="character" w:customStyle="1" w:styleId="ListLabel543">
    <w:name w:val="ListLabel 543"/>
    <w:qFormat/>
    <w:rPr>
      <w:rFonts w:cs="Wingdings"/>
    </w:rPr>
  </w:style>
  <w:style w:type="character" w:customStyle="1" w:styleId="ListLabel544">
    <w:name w:val="ListLabel 544"/>
    <w:qFormat/>
    <w:rPr>
      <w:rFonts w:cs="Symbol"/>
    </w:rPr>
  </w:style>
  <w:style w:type="character" w:customStyle="1" w:styleId="ListLabel545">
    <w:name w:val="ListLabel 545"/>
    <w:qFormat/>
    <w:rPr>
      <w:rFonts w:cs="Courier New"/>
    </w:rPr>
  </w:style>
  <w:style w:type="character" w:customStyle="1" w:styleId="ListLabel546">
    <w:name w:val="ListLabel 546"/>
    <w:qFormat/>
    <w:rPr>
      <w:rFonts w:cs="Wingdings"/>
    </w:rPr>
  </w:style>
  <w:style w:type="character" w:customStyle="1" w:styleId="ListLabel547">
    <w:name w:val="ListLabel 547"/>
    <w:qFormat/>
    <w:rPr>
      <w:rFonts w:cs="Symbol"/>
    </w:rPr>
  </w:style>
  <w:style w:type="character" w:customStyle="1" w:styleId="ListLabel548">
    <w:name w:val="ListLabel 548"/>
    <w:qFormat/>
    <w:rPr>
      <w:rFonts w:cs="Courier New"/>
    </w:rPr>
  </w:style>
  <w:style w:type="character" w:customStyle="1" w:styleId="ListLabel549">
    <w:name w:val="ListLabel 549"/>
    <w:qFormat/>
    <w:rPr>
      <w:rFonts w:cs="Wingdings"/>
    </w:rPr>
  </w:style>
  <w:style w:type="character" w:customStyle="1" w:styleId="ListLabel550">
    <w:name w:val="ListLabel 550"/>
    <w:qFormat/>
    <w:rPr>
      <w:rFonts w:cs="StarSymbol"/>
      <w:sz w:val="18"/>
      <w:szCs w:val="18"/>
    </w:rPr>
  </w:style>
  <w:style w:type="character" w:customStyle="1" w:styleId="ListLabel551">
    <w:name w:val="ListLabel 551"/>
    <w:qFormat/>
    <w:rPr>
      <w:rFonts w:cs="StarSymbol"/>
      <w:b w:val="0"/>
      <w:sz w:val="20"/>
      <w:szCs w:val="18"/>
    </w:rPr>
  </w:style>
  <w:style w:type="character" w:customStyle="1" w:styleId="ListLabel552">
    <w:name w:val="ListLabel 552"/>
    <w:qFormat/>
    <w:rPr>
      <w:rFonts w:cs="StarSymbol"/>
      <w:sz w:val="18"/>
      <w:szCs w:val="18"/>
    </w:rPr>
  </w:style>
  <w:style w:type="character" w:customStyle="1" w:styleId="ListLabel553">
    <w:name w:val="ListLabel 553"/>
    <w:qFormat/>
    <w:rPr>
      <w:rFonts w:cs="StarSymbol"/>
      <w:sz w:val="18"/>
      <w:szCs w:val="18"/>
    </w:rPr>
  </w:style>
  <w:style w:type="character" w:customStyle="1" w:styleId="ListLabel554">
    <w:name w:val="ListLabel 554"/>
    <w:qFormat/>
    <w:rPr>
      <w:rFonts w:cs="StarSymbol"/>
      <w:sz w:val="18"/>
      <w:szCs w:val="18"/>
    </w:rPr>
  </w:style>
  <w:style w:type="character" w:customStyle="1" w:styleId="ListLabel555">
    <w:name w:val="ListLabel 555"/>
    <w:qFormat/>
    <w:rPr>
      <w:rFonts w:cs="StarSymbol"/>
      <w:sz w:val="18"/>
      <w:szCs w:val="18"/>
    </w:rPr>
  </w:style>
  <w:style w:type="character" w:customStyle="1" w:styleId="ListLabel556">
    <w:name w:val="ListLabel 556"/>
    <w:qFormat/>
    <w:rPr>
      <w:rFonts w:cs="StarSymbol"/>
      <w:sz w:val="18"/>
      <w:szCs w:val="18"/>
    </w:rPr>
  </w:style>
  <w:style w:type="character" w:customStyle="1" w:styleId="ListLabel557">
    <w:name w:val="ListLabel 557"/>
    <w:qFormat/>
    <w:rPr>
      <w:rFonts w:cs="StarSymbol"/>
      <w:sz w:val="18"/>
      <w:szCs w:val="18"/>
    </w:rPr>
  </w:style>
  <w:style w:type="character" w:customStyle="1" w:styleId="ListLabel558">
    <w:name w:val="ListLabel 558"/>
    <w:qFormat/>
    <w:rPr>
      <w:rFonts w:cs="StarSymbol"/>
      <w:sz w:val="18"/>
      <w:szCs w:val="18"/>
    </w:rPr>
  </w:style>
  <w:style w:type="character" w:customStyle="1" w:styleId="ListLabel559">
    <w:name w:val="ListLabel 559"/>
    <w:qFormat/>
    <w:rPr>
      <w:rFonts w:cs="StarSymbol"/>
      <w:sz w:val="18"/>
      <w:szCs w:val="18"/>
    </w:rPr>
  </w:style>
  <w:style w:type="character" w:customStyle="1" w:styleId="ListLabel560">
    <w:name w:val="ListLabel 560"/>
    <w:qFormat/>
    <w:rPr>
      <w:color w:val="auto"/>
      <w:u w:val="none"/>
    </w:rPr>
  </w:style>
  <w:style w:type="character" w:customStyle="1" w:styleId="ListLabel561">
    <w:name w:val="ListLabel 561"/>
    <w:qFormat/>
    <w:rPr>
      <w:u w:val="none"/>
    </w:rPr>
  </w:style>
  <w:style w:type="character" w:customStyle="1" w:styleId="ListLabel562">
    <w:name w:val="ListLabel 562"/>
    <w:qFormat/>
    <w:rPr>
      <w:rFonts w:cs="Calibri"/>
    </w:rPr>
  </w:style>
  <w:style w:type="character" w:customStyle="1" w:styleId="ListLabel563">
    <w:name w:val="ListLabel 563"/>
    <w:qFormat/>
    <w:rPr>
      <w:rFonts w:cs="Courier New"/>
    </w:rPr>
  </w:style>
  <w:style w:type="character" w:customStyle="1" w:styleId="ListLabel564">
    <w:name w:val="ListLabel 564"/>
    <w:qFormat/>
    <w:rPr>
      <w:rFonts w:cs="Wingdings"/>
    </w:rPr>
  </w:style>
  <w:style w:type="character" w:customStyle="1" w:styleId="ListLabel565">
    <w:name w:val="ListLabel 565"/>
    <w:qFormat/>
    <w:rPr>
      <w:rFonts w:cs="Symbol"/>
    </w:rPr>
  </w:style>
  <w:style w:type="character" w:customStyle="1" w:styleId="ListLabel566">
    <w:name w:val="ListLabel 566"/>
    <w:qFormat/>
    <w:rPr>
      <w:rFonts w:cs="Courier New"/>
    </w:rPr>
  </w:style>
  <w:style w:type="character" w:customStyle="1" w:styleId="ListLabel567">
    <w:name w:val="ListLabel 567"/>
    <w:qFormat/>
    <w:rPr>
      <w:rFonts w:cs="Wingdings"/>
    </w:rPr>
  </w:style>
  <w:style w:type="character" w:customStyle="1" w:styleId="ListLabel568">
    <w:name w:val="ListLabel 568"/>
    <w:qFormat/>
    <w:rPr>
      <w:rFonts w:cs="Symbol"/>
    </w:rPr>
  </w:style>
  <w:style w:type="character" w:customStyle="1" w:styleId="ListLabel569">
    <w:name w:val="ListLabel 569"/>
    <w:qFormat/>
    <w:rPr>
      <w:rFonts w:cs="Courier New"/>
    </w:rPr>
  </w:style>
  <w:style w:type="character" w:customStyle="1" w:styleId="ListLabel570">
    <w:name w:val="ListLabel 570"/>
    <w:qFormat/>
    <w:rPr>
      <w:rFonts w:cs="Wingdings"/>
    </w:rPr>
  </w:style>
  <w:style w:type="character" w:customStyle="1" w:styleId="ListLabel571">
    <w:name w:val="ListLabel 571"/>
    <w:qFormat/>
    <w:rPr>
      <w:rFonts w:cs="StarSymbol"/>
      <w:sz w:val="20"/>
      <w:szCs w:val="18"/>
    </w:rPr>
  </w:style>
  <w:style w:type="character" w:customStyle="1" w:styleId="ListLabel572">
    <w:name w:val="ListLabel 572"/>
    <w:qFormat/>
    <w:rPr>
      <w:rFonts w:cs="StarSymbol"/>
      <w:b w:val="0"/>
      <w:sz w:val="20"/>
      <w:szCs w:val="18"/>
    </w:rPr>
  </w:style>
  <w:style w:type="character" w:customStyle="1" w:styleId="ListLabel573">
    <w:name w:val="ListLabel 573"/>
    <w:qFormat/>
    <w:rPr>
      <w:rFonts w:cs="StarSymbol"/>
      <w:sz w:val="18"/>
      <w:szCs w:val="18"/>
    </w:rPr>
  </w:style>
  <w:style w:type="character" w:customStyle="1" w:styleId="ListLabel574">
    <w:name w:val="ListLabel 574"/>
    <w:qFormat/>
    <w:rPr>
      <w:rFonts w:cs="StarSymbol"/>
      <w:sz w:val="18"/>
      <w:szCs w:val="18"/>
    </w:rPr>
  </w:style>
  <w:style w:type="character" w:customStyle="1" w:styleId="ListLabel575">
    <w:name w:val="ListLabel 575"/>
    <w:qFormat/>
    <w:rPr>
      <w:rFonts w:cs="StarSymbol"/>
      <w:sz w:val="18"/>
      <w:szCs w:val="18"/>
    </w:rPr>
  </w:style>
  <w:style w:type="character" w:customStyle="1" w:styleId="ListLabel576">
    <w:name w:val="ListLabel 576"/>
    <w:qFormat/>
    <w:rPr>
      <w:rFonts w:cs="StarSymbol"/>
      <w:sz w:val="18"/>
      <w:szCs w:val="18"/>
    </w:rPr>
  </w:style>
  <w:style w:type="character" w:customStyle="1" w:styleId="ListLabel577">
    <w:name w:val="ListLabel 577"/>
    <w:qFormat/>
    <w:rPr>
      <w:rFonts w:cs="StarSymbol"/>
      <w:sz w:val="18"/>
      <w:szCs w:val="18"/>
    </w:rPr>
  </w:style>
  <w:style w:type="character" w:customStyle="1" w:styleId="ListLabel578">
    <w:name w:val="ListLabel 578"/>
    <w:qFormat/>
    <w:rPr>
      <w:rFonts w:cs="StarSymbol"/>
      <w:sz w:val="18"/>
      <w:szCs w:val="18"/>
    </w:rPr>
  </w:style>
  <w:style w:type="character" w:customStyle="1" w:styleId="ListLabel579">
    <w:name w:val="ListLabel 579"/>
    <w:qFormat/>
    <w:rPr>
      <w:rFonts w:cs="StarSymbol"/>
      <w:sz w:val="18"/>
      <w:szCs w:val="18"/>
    </w:rPr>
  </w:style>
  <w:style w:type="character" w:customStyle="1" w:styleId="ListLabel580">
    <w:name w:val="ListLabel 580"/>
    <w:qFormat/>
    <w:rPr>
      <w:rFonts w:cs="StarSymbol"/>
      <w:sz w:val="18"/>
      <w:szCs w:val="18"/>
    </w:rPr>
  </w:style>
  <w:style w:type="character" w:customStyle="1" w:styleId="ListLabel581">
    <w:name w:val="ListLabel 581"/>
    <w:qFormat/>
    <w:rPr>
      <w:rFonts w:cs="StarSymbol"/>
      <w:sz w:val="18"/>
      <w:szCs w:val="18"/>
    </w:rPr>
  </w:style>
  <w:style w:type="character" w:customStyle="1" w:styleId="ListLabel582">
    <w:name w:val="ListLabel 582"/>
    <w:qFormat/>
    <w:rPr>
      <w:rFonts w:cs="StarSymbol"/>
      <w:b w:val="0"/>
      <w:sz w:val="20"/>
      <w:szCs w:val="18"/>
    </w:rPr>
  </w:style>
  <w:style w:type="character" w:customStyle="1" w:styleId="ListLabel583">
    <w:name w:val="ListLabel 583"/>
    <w:qFormat/>
    <w:rPr>
      <w:rFonts w:cs="StarSymbol"/>
      <w:sz w:val="18"/>
      <w:szCs w:val="18"/>
    </w:rPr>
  </w:style>
  <w:style w:type="character" w:customStyle="1" w:styleId="ListLabel584">
    <w:name w:val="ListLabel 584"/>
    <w:qFormat/>
    <w:rPr>
      <w:rFonts w:cs="StarSymbol"/>
      <w:sz w:val="18"/>
      <w:szCs w:val="18"/>
    </w:rPr>
  </w:style>
  <w:style w:type="character" w:customStyle="1" w:styleId="ListLabel585">
    <w:name w:val="ListLabel 585"/>
    <w:qFormat/>
    <w:rPr>
      <w:rFonts w:cs="StarSymbol"/>
      <w:sz w:val="18"/>
      <w:szCs w:val="18"/>
    </w:rPr>
  </w:style>
  <w:style w:type="character" w:customStyle="1" w:styleId="ListLabel586">
    <w:name w:val="ListLabel 586"/>
    <w:qFormat/>
    <w:rPr>
      <w:rFonts w:cs="StarSymbol"/>
      <w:sz w:val="18"/>
      <w:szCs w:val="18"/>
    </w:rPr>
  </w:style>
  <w:style w:type="character" w:customStyle="1" w:styleId="ListLabel587">
    <w:name w:val="ListLabel 587"/>
    <w:qFormat/>
    <w:rPr>
      <w:rFonts w:cs="StarSymbol"/>
      <w:sz w:val="18"/>
      <w:szCs w:val="18"/>
    </w:rPr>
  </w:style>
  <w:style w:type="character" w:customStyle="1" w:styleId="ListLabel588">
    <w:name w:val="ListLabel 588"/>
    <w:qFormat/>
    <w:rPr>
      <w:rFonts w:cs="StarSymbol"/>
      <w:sz w:val="18"/>
      <w:szCs w:val="18"/>
    </w:rPr>
  </w:style>
  <w:style w:type="character" w:customStyle="1" w:styleId="ListLabel589">
    <w:name w:val="ListLabel 589"/>
    <w:qFormat/>
    <w:rPr>
      <w:rFonts w:cs="StarSymbol"/>
      <w:sz w:val="18"/>
      <w:szCs w:val="18"/>
    </w:rPr>
  </w:style>
  <w:style w:type="character" w:customStyle="1" w:styleId="ListLabel590">
    <w:name w:val="ListLabel 590"/>
    <w:qFormat/>
    <w:rPr>
      <w:rFonts w:cs="StarSymbol"/>
      <w:sz w:val="18"/>
      <w:szCs w:val="18"/>
    </w:rPr>
  </w:style>
  <w:style w:type="character" w:customStyle="1" w:styleId="ListLabel591">
    <w:name w:val="ListLabel 591"/>
    <w:qFormat/>
    <w:rPr>
      <w:color w:val="auto"/>
      <w:u w:val="none"/>
    </w:rPr>
  </w:style>
  <w:style w:type="character" w:customStyle="1" w:styleId="ListLabel592">
    <w:name w:val="ListLabel 592"/>
    <w:qFormat/>
    <w:rPr>
      <w:rFonts w:cs="Times New Roman"/>
      <w:lang w:eastAsia="ar-SA"/>
    </w:rPr>
  </w:style>
  <w:style w:type="character" w:customStyle="1" w:styleId="ListLabel593">
    <w:name w:val="ListLabel 593"/>
    <w:qFormat/>
    <w:rPr>
      <w:u w:val="none"/>
    </w:rPr>
  </w:style>
  <w:style w:type="character" w:customStyle="1" w:styleId="ListLabel594">
    <w:name w:val="ListLabel 594"/>
    <w:qFormat/>
    <w:rPr>
      <w:rFonts w:cs="Calibri"/>
    </w:rPr>
  </w:style>
  <w:style w:type="character" w:customStyle="1" w:styleId="ListLabel595">
    <w:name w:val="ListLabel 595"/>
    <w:qFormat/>
    <w:rPr>
      <w:rFonts w:cs="Courier New"/>
    </w:rPr>
  </w:style>
  <w:style w:type="character" w:customStyle="1" w:styleId="ListLabel596">
    <w:name w:val="ListLabel 596"/>
    <w:qFormat/>
    <w:rPr>
      <w:rFonts w:cs="Wingdings"/>
    </w:rPr>
  </w:style>
  <w:style w:type="character" w:customStyle="1" w:styleId="ListLabel597">
    <w:name w:val="ListLabel 597"/>
    <w:qFormat/>
    <w:rPr>
      <w:rFonts w:cs="Symbol"/>
    </w:rPr>
  </w:style>
  <w:style w:type="character" w:customStyle="1" w:styleId="ListLabel598">
    <w:name w:val="ListLabel 598"/>
    <w:qFormat/>
    <w:rPr>
      <w:rFonts w:cs="Courier New"/>
    </w:rPr>
  </w:style>
  <w:style w:type="character" w:customStyle="1" w:styleId="ListLabel599">
    <w:name w:val="ListLabel 599"/>
    <w:qFormat/>
    <w:rPr>
      <w:rFonts w:cs="Wingdings"/>
    </w:rPr>
  </w:style>
  <w:style w:type="character" w:customStyle="1" w:styleId="ListLabel600">
    <w:name w:val="ListLabel 600"/>
    <w:qFormat/>
    <w:rPr>
      <w:rFonts w:cs="Symbol"/>
    </w:rPr>
  </w:style>
  <w:style w:type="character" w:customStyle="1" w:styleId="ListLabel601">
    <w:name w:val="ListLabel 601"/>
    <w:qFormat/>
    <w:rPr>
      <w:rFonts w:cs="Courier New"/>
    </w:rPr>
  </w:style>
  <w:style w:type="character" w:customStyle="1" w:styleId="ListLabel602">
    <w:name w:val="ListLabel 602"/>
    <w:qFormat/>
    <w:rPr>
      <w:rFonts w:cs="Wingdings"/>
    </w:rPr>
  </w:style>
  <w:style w:type="character" w:customStyle="1" w:styleId="ListLabel603">
    <w:name w:val="ListLabel 603"/>
    <w:qFormat/>
    <w:rPr>
      <w:rFonts w:ascii="Calibri" w:hAnsi="Calibri" w:cs="StarSymbol"/>
      <w:sz w:val="20"/>
      <w:szCs w:val="18"/>
    </w:rPr>
  </w:style>
  <w:style w:type="character" w:customStyle="1" w:styleId="ListLabel604">
    <w:name w:val="ListLabel 604"/>
    <w:qFormat/>
    <w:rPr>
      <w:rFonts w:ascii="Calibri" w:hAnsi="Calibri" w:cs="StarSymbol"/>
      <w:b w:val="0"/>
      <w:sz w:val="20"/>
      <w:szCs w:val="18"/>
    </w:rPr>
  </w:style>
  <w:style w:type="character" w:customStyle="1" w:styleId="ListLabel605">
    <w:name w:val="ListLabel 605"/>
    <w:qFormat/>
    <w:rPr>
      <w:rFonts w:cs="StarSymbol"/>
      <w:sz w:val="18"/>
      <w:szCs w:val="18"/>
    </w:rPr>
  </w:style>
  <w:style w:type="character" w:customStyle="1" w:styleId="ListLabel606">
    <w:name w:val="ListLabel 606"/>
    <w:qFormat/>
    <w:rPr>
      <w:rFonts w:cs="StarSymbol"/>
      <w:sz w:val="18"/>
      <w:szCs w:val="18"/>
    </w:rPr>
  </w:style>
  <w:style w:type="character" w:customStyle="1" w:styleId="ListLabel607">
    <w:name w:val="ListLabel 607"/>
    <w:qFormat/>
    <w:rPr>
      <w:rFonts w:cs="StarSymbol"/>
      <w:sz w:val="18"/>
      <w:szCs w:val="18"/>
    </w:rPr>
  </w:style>
  <w:style w:type="character" w:customStyle="1" w:styleId="ListLabel608">
    <w:name w:val="ListLabel 608"/>
    <w:qFormat/>
    <w:rPr>
      <w:rFonts w:cs="StarSymbol"/>
      <w:sz w:val="18"/>
      <w:szCs w:val="18"/>
    </w:rPr>
  </w:style>
  <w:style w:type="character" w:customStyle="1" w:styleId="ListLabel609">
    <w:name w:val="ListLabel 609"/>
    <w:qFormat/>
    <w:rPr>
      <w:rFonts w:cs="StarSymbol"/>
      <w:sz w:val="18"/>
      <w:szCs w:val="18"/>
    </w:rPr>
  </w:style>
  <w:style w:type="character" w:customStyle="1" w:styleId="ListLabel610">
    <w:name w:val="ListLabel 610"/>
    <w:qFormat/>
    <w:rPr>
      <w:rFonts w:cs="StarSymbol"/>
      <w:sz w:val="18"/>
      <w:szCs w:val="18"/>
    </w:rPr>
  </w:style>
  <w:style w:type="character" w:customStyle="1" w:styleId="ListLabel611">
    <w:name w:val="ListLabel 611"/>
    <w:qFormat/>
    <w:rPr>
      <w:rFonts w:cs="StarSymbol"/>
      <w:sz w:val="18"/>
      <w:szCs w:val="18"/>
    </w:rPr>
  </w:style>
  <w:style w:type="character" w:customStyle="1" w:styleId="ListLabel612">
    <w:name w:val="ListLabel 612"/>
    <w:qFormat/>
    <w:rPr>
      <w:rFonts w:cs="StarSymbol"/>
      <w:sz w:val="18"/>
      <w:szCs w:val="18"/>
    </w:rPr>
  </w:style>
  <w:style w:type="character" w:customStyle="1" w:styleId="ListLabel613">
    <w:name w:val="ListLabel 613"/>
    <w:qFormat/>
    <w:rPr>
      <w:rFonts w:ascii="Calibri" w:hAnsi="Calibri" w:cs="StarSymbol"/>
      <w:sz w:val="18"/>
      <w:szCs w:val="18"/>
    </w:rPr>
  </w:style>
  <w:style w:type="character" w:customStyle="1" w:styleId="ListLabel614">
    <w:name w:val="ListLabel 614"/>
    <w:qFormat/>
    <w:rPr>
      <w:rFonts w:ascii="Calibri" w:hAnsi="Calibri" w:cs="StarSymbol"/>
      <w:b w:val="0"/>
      <w:sz w:val="20"/>
      <w:szCs w:val="18"/>
    </w:rPr>
  </w:style>
  <w:style w:type="character" w:customStyle="1" w:styleId="ListLabel615">
    <w:name w:val="ListLabel 615"/>
    <w:qFormat/>
    <w:rPr>
      <w:rFonts w:cs="StarSymbol"/>
      <w:sz w:val="18"/>
      <w:szCs w:val="18"/>
    </w:rPr>
  </w:style>
  <w:style w:type="character" w:customStyle="1" w:styleId="ListLabel616">
    <w:name w:val="ListLabel 616"/>
    <w:qFormat/>
    <w:rPr>
      <w:rFonts w:cs="StarSymbol"/>
      <w:sz w:val="18"/>
      <w:szCs w:val="18"/>
    </w:rPr>
  </w:style>
  <w:style w:type="character" w:customStyle="1" w:styleId="ListLabel617">
    <w:name w:val="ListLabel 617"/>
    <w:qFormat/>
    <w:rPr>
      <w:rFonts w:cs="StarSymbol"/>
      <w:sz w:val="18"/>
      <w:szCs w:val="18"/>
    </w:rPr>
  </w:style>
  <w:style w:type="character" w:customStyle="1" w:styleId="ListLabel618">
    <w:name w:val="ListLabel 618"/>
    <w:qFormat/>
    <w:rPr>
      <w:rFonts w:cs="StarSymbol"/>
      <w:sz w:val="18"/>
      <w:szCs w:val="18"/>
    </w:rPr>
  </w:style>
  <w:style w:type="character" w:customStyle="1" w:styleId="ListLabel619">
    <w:name w:val="ListLabel 619"/>
    <w:qFormat/>
    <w:rPr>
      <w:rFonts w:cs="StarSymbol"/>
      <w:sz w:val="18"/>
      <w:szCs w:val="18"/>
    </w:rPr>
  </w:style>
  <w:style w:type="character" w:customStyle="1" w:styleId="ListLabel620">
    <w:name w:val="ListLabel 620"/>
    <w:qFormat/>
    <w:rPr>
      <w:rFonts w:cs="StarSymbol"/>
      <w:sz w:val="18"/>
      <w:szCs w:val="18"/>
    </w:rPr>
  </w:style>
  <w:style w:type="character" w:customStyle="1" w:styleId="ListLabel621">
    <w:name w:val="ListLabel 621"/>
    <w:qFormat/>
    <w:rPr>
      <w:rFonts w:cs="StarSymbol"/>
      <w:sz w:val="18"/>
      <w:szCs w:val="18"/>
    </w:rPr>
  </w:style>
  <w:style w:type="character" w:customStyle="1" w:styleId="ListLabel622">
    <w:name w:val="ListLabel 622"/>
    <w:qFormat/>
    <w:rPr>
      <w:rFonts w:cs="StarSymbol"/>
      <w:sz w:val="18"/>
      <w:szCs w:val="18"/>
    </w:rPr>
  </w:style>
  <w:style w:type="character" w:customStyle="1" w:styleId="ListLabel623">
    <w:name w:val="ListLabel 623"/>
    <w:qFormat/>
    <w:rPr>
      <w:color w:val="auto"/>
      <w:u w:val="none"/>
    </w:rPr>
  </w:style>
  <w:style w:type="character" w:customStyle="1" w:styleId="ListLabel624">
    <w:name w:val="ListLabel 624"/>
    <w:qFormat/>
    <w:rPr>
      <w:rFonts w:cs="Times New Roman"/>
      <w:lang w:eastAsia="ar-SA"/>
    </w:rPr>
  </w:style>
  <w:style w:type="character" w:customStyle="1" w:styleId="ListLabel625">
    <w:name w:val="ListLabel 625"/>
    <w:qFormat/>
    <w:rPr>
      <w:u w:val="none"/>
    </w:rPr>
  </w:style>
  <w:style w:type="paragraph" w:styleId="Titre">
    <w:name w:val="Title"/>
    <w:basedOn w:val="Normal"/>
    <w:next w:val="Corpsdetexte"/>
    <w:qFormat/>
    <w:pPr>
      <w:keepNext/>
      <w:spacing w:before="240" w:after="120"/>
    </w:pPr>
    <w:rPr>
      <w:rFonts w:ascii="Liberation Sans" w:eastAsia="Microsoft YaHei" w:hAnsi="Liberation Sans" w:cs="Lucida Sans"/>
      <w:sz w:val="28"/>
      <w:szCs w:val="28"/>
    </w:rPr>
  </w:style>
  <w:style w:type="paragraph" w:styleId="Corpsdetexte">
    <w:name w:val="Body Text"/>
    <w:basedOn w:val="Normal"/>
    <w:rPr>
      <w:szCs w:val="24"/>
    </w:rPr>
  </w:style>
  <w:style w:type="paragraph" w:styleId="Liste">
    <w:name w:val="List"/>
    <w:basedOn w:val="Corpsdetexte"/>
  </w:style>
  <w:style w:type="paragraph" w:styleId="Lgende">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customStyle="1" w:styleId="Titre20">
    <w:name w:val="Titre2"/>
    <w:basedOn w:val="Normal"/>
    <w:qFormat/>
    <w:pPr>
      <w:keepNext/>
      <w:spacing w:before="240" w:after="120"/>
    </w:pPr>
    <w:rPr>
      <w:rFonts w:ascii="Liberation Sans" w:eastAsia="DejaVu Sans" w:hAnsi="Liberation Sans" w:cs="DejaVu Sans"/>
      <w:sz w:val="28"/>
      <w:szCs w:val="28"/>
    </w:rPr>
  </w:style>
  <w:style w:type="paragraph" w:customStyle="1" w:styleId="Lgende2">
    <w:name w:val="Légende2"/>
    <w:basedOn w:val="Normal"/>
    <w:qFormat/>
    <w:pPr>
      <w:suppressLineNumbers/>
      <w:spacing w:before="120" w:after="120"/>
    </w:pPr>
    <w:rPr>
      <w:i/>
      <w:iCs/>
      <w:szCs w:val="24"/>
    </w:rPr>
  </w:style>
  <w:style w:type="paragraph" w:customStyle="1" w:styleId="Rpertoire">
    <w:name w:val="Répertoire"/>
    <w:basedOn w:val="Normal"/>
    <w:qFormat/>
    <w:pPr>
      <w:suppressLineNumbers/>
    </w:pPr>
  </w:style>
  <w:style w:type="paragraph" w:customStyle="1" w:styleId="Titre10">
    <w:name w:val="Titre1"/>
    <w:basedOn w:val="Normal"/>
    <w:qFormat/>
    <w:pPr>
      <w:keepNext/>
      <w:spacing w:before="240" w:after="120"/>
    </w:pPr>
    <w:rPr>
      <w:rFonts w:ascii="Liberation Sans" w:eastAsia="DejaVu Sans" w:hAnsi="Liberation Sans" w:cs="DejaVu Sans"/>
      <w:sz w:val="28"/>
      <w:szCs w:val="28"/>
    </w:rPr>
  </w:style>
  <w:style w:type="paragraph" w:customStyle="1" w:styleId="Lgende1">
    <w:name w:val="Légende1"/>
    <w:basedOn w:val="Normal"/>
    <w:qFormat/>
    <w:pPr>
      <w:suppressLineNumbers/>
      <w:spacing w:before="120" w:after="120"/>
    </w:pPr>
    <w:rPr>
      <w:i/>
      <w:iCs/>
      <w:szCs w:val="24"/>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customStyle="1" w:styleId="normal12interligne15">
    <w:name w:val="normal 12 interligne 1.5"/>
    <w:basedOn w:val="Normal"/>
    <w:qFormat/>
    <w:pPr>
      <w:spacing w:line="360" w:lineRule="auto"/>
    </w:pPr>
    <w:rPr>
      <w:szCs w:val="24"/>
    </w:rPr>
  </w:style>
  <w:style w:type="paragraph" w:customStyle="1" w:styleId="normal12interligne1">
    <w:name w:val="normal 12 interligne 1"/>
    <w:basedOn w:val="Normal"/>
    <w:qFormat/>
    <w:pPr>
      <w:spacing w:line="360" w:lineRule="auto"/>
    </w:pPr>
  </w:style>
  <w:style w:type="paragraph" w:customStyle="1" w:styleId="Style2">
    <w:name w:val="Style2"/>
    <w:basedOn w:val="Normal"/>
    <w:qFormat/>
    <w:pPr>
      <w:ind w:left="560" w:hanging="540"/>
    </w:pPr>
    <w:rPr>
      <w:b/>
      <w:bCs/>
    </w:rPr>
  </w:style>
  <w:style w:type="paragraph" w:customStyle="1" w:styleId="Contenudetableau">
    <w:name w:val="Contenu de tableau"/>
    <w:basedOn w:val="Normal"/>
    <w:qFormat/>
    <w:pPr>
      <w:suppressLineNumbers/>
    </w:pPr>
  </w:style>
  <w:style w:type="paragraph" w:customStyle="1" w:styleId="Titredetableau">
    <w:name w:val="Titre de tableau"/>
    <w:basedOn w:val="Contenudetableau"/>
    <w:qFormat/>
    <w:pPr>
      <w:jc w:val="center"/>
    </w:pPr>
    <w:rPr>
      <w:b/>
      <w:bCs/>
    </w:rPr>
  </w:style>
  <w:style w:type="paragraph" w:customStyle="1" w:styleId="Texteprformat">
    <w:name w:val="Texte préformaté"/>
    <w:basedOn w:val="Normal"/>
    <w:qFormat/>
    <w:rPr>
      <w:rFonts w:ascii="Liberation Mono" w:eastAsia="Liberation Mono" w:hAnsi="Liberation Mono" w:cs="Liberation Mono"/>
    </w:rPr>
  </w:style>
  <w:style w:type="paragraph" w:styleId="Textedebulles">
    <w:name w:val="Balloon Text"/>
    <w:basedOn w:val="Normal"/>
    <w:qFormat/>
    <w:rPr>
      <w:rFonts w:ascii="Tahoma" w:hAnsi="Tahoma" w:cs="Tahoma"/>
      <w:sz w:val="16"/>
      <w:szCs w:val="16"/>
    </w:rPr>
  </w:style>
  <w:style w:type="paragraph" w:customStyle="1" w:styleId="retrait">
    <w:name w:val="retrait"/>
    <w:basedOn w:val="Normal"/>
    <w:qFormat/>
    <w:pPr>
      <w:widowControl/>
      <w:suppressAutoHyphens w:val="0"/>
      <w:spacing w:before="280" w:after="280"/>
    </w:pPr>
    <w:rPr>
      <w:szCs w:val="24"/>
    </w:rPr>
  </w:style>
  <w:style w:type="paragraph" w:styleId="Paragraphedeliste">
    <w:name w:val="List Paragraph"/>
    <w:basedOn w:val="Normal"/>
    <w:qFormat/>
    <w:pPr>
      <w:ind w:left="720"/>
      <w:contextualSpacing/>
    </w:pPr>
  </w:style>
  <w:style w:type="paragraph" w:styleId="TM1">
    <w:name w:val="toc 1"/>
    <w:basedOn w:val="Normal"/>
    <w:next w:val="Normal"/>
    <w:autoRedefine/>
    <w:uiPriority w:val="39"/>
    <w:pPr>
      <w:spacing w:before="120" w:after="120"/>
      <w:jc w:val="left"/>
    </w:pPr>
    <w:rPr>
      <w:b/>
      <w:bCs/>
      <w:caps/>
    </w:rPr>
  </w:style>
  <w:style w:type="paragraph" w:styleId="TM2">
    <w:name w:val="toc 2"/>
    <w:basedOn w:val="Normal"/>
    <w:next w:val="Normal"/>
    <w:autoRedefine/>
    <w:uiPriority w:val="39"/>
    <w:pPr>
      <w:ind w:left="200"/>
      <w:jc w:val="left"/>
    </w:pPr>
    <w:rPr>
      <w:smallCaps/>
    </w:rPr>
  </w:style>
  <w:style w:type="paragraph" w:styleId="TM3">
    <w:name w:val="toc 3"/>
    <w:basedOn w:val="Normal"/>
    <w:next w:val="Normal"/>
    <w:autoRedefine/>
    <w:uiPriority w:val="39"/>
    <w:pPr>
      <w:ind w:left="400"/>
      <w:jc w:val="left"/>
    </w:pPr>
    <w:rPr>
      <w:i/>
      <w:iCs/>
    </w:rPr>
  </w:style>
  <w:style w:type="paragraph" w:styleId="Notedebasdepage">
    <w:name w:val="footnote text"/>
    <w:basedOn w:val="Normal"/>
    <w:pPr>
      <w:widowControl/>
      <w:suppressAutoHyphens w:val="0"/>
    </w:pPr>
    <w:rPr>
      <w:rFonts w:eastAsia="Calibri" w:cs="Times New Roman"/>
      <w:lang w:eastAsia="en-US"/>
    </w:rPr>
  </w:style>
  <w:style w:type="paragraph" w:styleId="Commentaire">
    <w:name w:val="annotation text"/>
    <w:basedOn w:val="Normal"/>
    <w:qFormat/>
  </w:style>
  <w:style w:type="paragraph" w:styleId="Objetducommentaire">
    <w:name w:val="annotation subject"/>
    <w:basedOn w:val="Commentaire"/>
    <w:qFormat/>
    <w:rPr>
      <w:b/>
      <w:bCs/>
    </w:rPr>
  </w:style>
  <w:style w:type="paragraph" w:styleId="TM4">
    <w:name w:val="toc 4"/>
    <w:basedOn w:val="Normal"/>
    <w:next w:val="Normal"/>
    <w:autoRedefine/>
    <w:pPr>
      <w:ind w:left="600"/>
      <w:jc w:val="left"/>
    </w:pPr>
    <w:rPr>
      <w:sz w:val="18"/>
      <w:szCs w:val="18"/>
    </w:rPr>
  </w:style>
  <w:style w:type="paragraph" w:styleId="TM5">
    <w:name w:val="toc 5"/>
    <w:basedOn w:val="Normal"/>
    <w:next w:val="Normal"/>
    <w:autoRedefine/>
    <w:pPr>
      <w:ind w:left="800"/>
      <w:jc w:val="left"/>
    </w:pPr>
    <w:rPr>
      <w:sz w:val="18"/>
      <w:szCs w:val="18"/>
    </w:rPr>
  </w:style>
  <w:style w:type="paragraph" w:styleId="TM6">
    <w:name w:val="toc 6"/>
    <w:basedOn w:val="Normal"/>
    <w:next w:val="Normal"/>
    <w:autoRedefine/>
    <w:pPr>
      <w:ind w:left="1000"/>
      <w:jc w:val="left"/>
    </w:pPr>
    <w:rPr>
      <w:sz w:val="18"/>
      <w:szCs w:val="18"/>
    </w:rPr>
  </w:style>
  <w:style w:type="paragraph" w:styleId="TM7">
    <w:name w:val="toc 7"/>
    <w:basedOn w:val="Normal"/>
    <w:next w:val="Normal"/>
    <w:autoRedefine/>
    <w:pPr>
      <w:ind w:left="1200"/>
      <w:jc w:val="left"/>
    </w:pPr>
    <w:rPr>
      <w:sz w:val="18"/>
      <w:szCs w:val="18"/>
    </w:rPr>
  </w:style>
  <w:style w:type="paragraph" w:styleId="TM8">
    <w:name w:val="toc 8"/>
    <w:basedOn w:val="Normal"/>
    <w:next w:val="Normal"/>
    <w:autoRedefine/>
    <w:pPr>
      <w:ind w:left="1400"/>
      <w:jc w:val="left"/>
    </w:pPr>
    <w:rPr>
      <w:sz w:val="18"/>
      <w:szCs w:val="18"/>
    </w:rPr>
  </w:style>
  <w:style w:type="paragraph" w:styleId="TM9">
    <w:name w:val="toc 9"/>
    <w:basedOn w:val="Normal"/>
    <w:next w:val="Normal"/>
    <w:autoRedefine/>
    <w:pPr>
      <w:ind w:left="1600"/>
      <w:jc w:val="left"/>
    </w:pPr>
    <w:rPr>
      <w:sz w:val="18"/>
      <w:szCs w:val="18"/>
    </w:rPr>
  </w:style>
  <w:style w:type="paragraph" w:customStyle="1" w:styleId="Default">
    <w:name w:val="Default"/>
    <w:qFormat/>
    <w:pPr>
      <w:widowControl w:val="0"/>
    </w:pPr>
    <w:rPr>
      <w:color w:val="000000"/>
      <w:sz w:val="24"/>
    </w:rPr>
  </w:style>
  <w:style w:type="character" w:styleId="Lienhypertexte">
    <w:name w:val="Hyperlink"/>
    <w:basedOn w:val="Policepardfaut"/>
    <w:uiPriority w:val="99"/>
    <w:unhideWhenUsed/>
    <w:rsid w:val="00541F05"/>
    <w:rPr>
      <w:color w:val="0563C1" w:themeColor="hyperlink"/>
      <w:u w:val="single"/>
    </w:rPr>
  </w:style>
  <w:style w:type="character" w:styleId="Appelnotedebasdep">
    <w:name w:val="footnote reference"/>
    <w:basedOn w:val="Policepardfaut"/>
    <w:uiPriority w:val="99"/>
    <w:unhideWhenUsed/>
    <w:rsid w:val="00983BB7"/>
    <w:rPr>
      <w:vertAlign w:val="superscript"/>
    </w:rPr>
  </w:style>
  <w:style w:type="character" w:styleId="Mentionnonrsolue">
    <w:name w:val="Unresolved Mention"/>
    <w:basedOn w:val="Policepardfaut"/>
    <w:uiPriority w:val="99"/>
    <w:semiHidden/>
    <w:unhideWhenUsed/>
    <w:rsid w:val="00FE74B1"/>
    <w:rPr>
      <w:color w:val="605E5C"/>
      <w:shd w:val="clear" w:color="auto" w:fill="E1DFDD"/>
    </w:rPr>
  </w:style>
  <w:style w:type="paragraph" w:customStyle="1" w:styleId="fcasegauche">
    <w:name w:val="f_case_gauche"/>
    <w:basedOn w:val="Normal"/>
    <w:rsid w:val="00806B63"/>
    <w:pPr>
      <w:widowControl/>
      <w:spacing w:after="60"/>
      <w:ind w:left="284" w:hanging="284"/>
    </w:pPr>
    <w:rPr>
      <w:rFonts w:ascii="Univers" w:hAnsi="Univers" w:cs="Univers"/>
      <w:lang w:eastAsia="zh-CN"/>
    </w:rPr>
  </w:style>
  <w:style w:type="paragraph" w:customStyle="1" w:styleId="fcase1ertab">
    <w:name w:val="f_case_1ertab"/>
    <w:basedOn w:val="Normal"/>
    <w:rsid w:val="00806B63"/>
    <w:pPr>
      <w:widowControl/>
      <w:tabs>
        <w:tab w:val="left" w:pos="426"/>
      </w:tabs>
      <w:ind w:left="709" w:hanging="709"/>
    </w:pPr>
    <w:rPr>
      <w:rFonts w:ascii="Univers" w:hAnsi="Univers" w:cs="Univers"/>
      <w:lang w:eastAsia="zh-CN"/>
    </w:rPr>
  </w:style>
  <w:style w:type="character" w:customStyle="1" w:styleId="En-tteCar">
    <w:name w:val="En-tête Car"/>
    <w:link w:val="En-tte"/>
    <w:rsid w:val="00806B63"/>
    <w:rPr>
      <w:rFonts w:ascii="Calibri" w:hAnsi="Calibri" w:cs="Calibri"/>
    </w:rPr>
  </w:style>
  <w:style w:type="character" w:styleId="Textedelespacerserv">
    <w:name w:val="Placeholder Text"/>
    <w:basedOn w:val="Policepardfaut"/>
    <w:uiPriority w:val="99"/>
    <w:semiHidden/>
    <w:rsid w:val="00162D69"/>
    <w:rPr>
      <w:color w:val="666666"/>
    </w:rPr>
  </w:style>
  <w:style w:type="table" w:styleId="Grilledutableau">
    <w:name w:val="Table Grid"/>
    <w:basedOn w:val="TableauNormal"/>
    <w:uiPriority w:val="39"/>
    <w:rsid w:val="00162D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uiPriority w:val="39"/>
    <w:rsid w:val="00A54558"/>
    <w:rPr>
      <w:rFonts w:ascii="Calibri" w:eastAsia="Calibri" w:hAnsi="Calibri" w:cs="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39"/>
    <w:rsid w:val="00A54558"/>
    <w:rPr>
      <w:rFonts w:ascii="Calibri" w:eastAsia="Calibri" w:hAnsi="Calibri" w:cs="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loda/id/JORFTEXT000043310341/2025-07-06/"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mailto:service.comptable@utbm.fr"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CDEA0F678BF4918B5D50A00E2EBFEED"/>
        <w:category>
          <w:name w:val="Général"/>
          <w:gallery w:val="placeholder"/>
        </w:category>
        <w:types>
          <w:type w:val="bbPlcHdr"/>
        </w:types>
        <w:behaviors>
          <w:behavior w:val="content"/>
        </w:behaviors>
        <w:guid w:val="{E04C44EC-C252-4D2A-B017-6E354B941064}"/>
      </w:docPartPr>
      <w:docPartBody>
        <w:p w:rsidR="00E94C50" w:rsidRDefault="00E94C50" w:rsidP="00E94C50">
          <w:pPr>
            <w:pStyle w:val="2CDEA0F678BF4918B5D50A00E2EBFEED"/>
          </w:pPr>
          <w:r w:rsidRPr="00C91573">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Mincho"/>
    <w:charset w:val="80"/>
    <w:family w:val="auto"/>
    <w:pitch w:val="default"/>
  </w:font>
  <w:font w:name="OpenSymbol">
    <w:altName w:val="Arial Unicode MS"/>
    <w:panose1 w:val="05010000000000000000"/>
    <w:charset w:val="01"/>
    <w:family w:val="auto"/>
    <w:pitch w:val="variable"/>
    <w:sig w:usb0="800000AF" w:usb1="1001ECEA"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DejaVu Sans">
    <w:panose1 w:val="020B0603030804020204"/>
    <w:charset w:val="00"/>
    <w:family w:val="swiss"/>
    <w:pitch w:val="variable"/>
    <w:sig w:usb0="E7002EFF" w:usb1="D200FDFF" w:usb2="0A246029" w:usb3="00000000" w:csb0="000001FF" w:csb1="00000000"/>
  </w:font>
  <w:font w:name="Liberation Mono">
    <w:altName w:val="Courier New"/>
    <w:panose1 w:val="02070409020205020404"/>
    <w:charset w:val="00"/>
    <w:family w:val="modern"/>
    <w:pitch w:val="fixed"/>
    <w:sig w:usb0="E0000AFF" w:usb1="400078FF" w:usb2="00000001" w:usb3="00000000" w:csb0="000001B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C50"/>
    <w:rsid w:val="00117964"/>
    <w:rsid w:val="0015657C"/>
    <w:rsid w:val="002265C7"/>
    <w:rsid w:val="002B7116"/>
    <w:rsid w:val="00315CDA"/>
    <w:rsid w:val="00650421"/>
    <w:rsid w:val="0089439E"/>
    <w:rsid w:val="009917D2"/>
    <w:rsid w:val="00B00F76"/>
    <w:rsid w:val="00CB3A0F"/>
    <w:rsid w:val="00CF697C"/>
    <w:rsid w:val="00E20430"/>
    <w:rsid w:val="00E94C50"/>
    <w:rsid w:val="00FC563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E94C50"/>
    <w:rPr>
      <w:color w:val="666666"/>
    </w:rPr>
  </w:style>
  <w:style w:type="paragraph" w:customStyle="1" w:styleId="2CDEA0F678BF4918B5D50A00E2EBFEED">
    <w:name w:val="2CDEA0F678BF4918B5D50A00E2EBFEED"/>
    <w:rsid w:val="00E94C5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55FB36-44DA-41ED-8F28-3DC804015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Pages>
  <Words>1074</Words>
  <Characters>5913</Characters>
  <Application>Microsoft Office Word</Application>
  <DocSecurity>0</DocSecurity>
  <Lines>49</Lines>
  <Paragraphs>13</Paragraphs>
  <ScaleCrop>false</ScaleCrop>
  <HeadingPairs>
    <vt:vector size="2" baseType="variant">
      <vt:variant>
        <vt:lpstr>Titre</vt:lpstr>
      </vt:variant>
      <vt:variant>
        <vt:i4>1</vt:i4>
      </vt:variant>
    </vt:vector>
  </HeadingPairs>
  <TitlesOfParts>
    <vt:vector size="1" baseType="lpstr">
      <vt:lpstr>Marché n° 07008 : conception d’un principe graphique</vt:lpstr>
    </vt:vector>
  </TitlesOfParts>
  <Company>UTBM</Company>
  <LinksUpToDate>false</LinksUpToDate>
  <CharactersWithSpaces>6974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Marché n° 07008 : conception d’un principe graphique</dc:title>
  <dc:subject/>
  <dc:creator>Anthony Tyrode</dc:creator>
  <dc:description/>
  <cp:lastModifiedBy>Charlotte BERTRAND</cp:lastModifiedBy>
  <cp:revision>78</cp:revision>
  <cp:lastPrinted>2019-02-28T17:48:00Z</cp:lastPrinted>
  <dcterms:created xsi:type="dcterms:W3CDTF">2020-10-06T13:32:00Z</dcterms:created>
  <dcterms:modified xsi:type="dcterms:W3CDTF">2026-01-12T14:57:00Z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UTBM</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